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594DD" w14:textId="22471731" w:rsidR="00495C3F" w:rsidRPr="00495C3F" w:rsidRDefault="00495C3F" w:rsidP="00495C3F">
      <w:pPr>
        <w:spacing w:after="0"/>
        <w:jc w:val="right"/>
        <w:rPr>
          <w:rFonts w:ascii="GHEA Grapalat" w:hAnsi="GHEA Grapalat"/>
        </w:rPr>
      </w:pPr>
    </w:p>
    <w:tbl>
      <w:tblPr>
        <w:tblStyle w:val="TableGrid"/>
        <w:tblW w:w="15593" w:type="dxa"/>
        <w:tblInd w:w="-284" w:type="dxa"/>
        <w:tblLayout w:type="fixed"/>
        <w:tblLook w:val="04A0" w:firstRow="1" w:lastRow="0" w:firstColumn="1" w:lastColumn="0" w:noHBand="0" w:noVBand="1"/>
      </w:tblPr>
      <w:tblGrid>
        <w:gridCol w:w="568"/>
        <w:gridCol w:w="569"/>
        <w:gridCol w:w="1982"/>
        <w:gridCol w:w="6373"/>
        <w:gridCol w:w="571"/>
        <w:gridCol w:w="567"/>
        <w:gridCol w:w="567"/>
        <w:gridCol w:w="563"/>
        <w:gridCol w:w="850"/>
        <w:gridCol w:w="567"/>
        <w:gridCol w:w="2416"/>
      </w:tblGrid>
      <w:tr w:rsidR="00176B93" w:rsidRPr="00DD6069" w14:paraId="463C6332" w14:textId="77777777" w:rsidTr="00463446">
        <w:trPr>
          <w:trHeight w:val="1001"/>
        </w:trPr>
        <w:tc>
          <w:tcPr>
            <w:tcW w:w="15593" w:type="dxa"/>
            <w:gridSpan w:val="11"/>
            <w:tcBorders>
              <w:top w:val="nil"/>
              <w:left w:val="nil"/>
              <w:right w:val="nil"/>
            </w:tcBorders>
            <w:vAlign w:val="center"/>
          </w:tcPr>
          <w:p w14:paraId="34ECB1B6" w14:textId="6C1A1F1F" w:rsidR="00936040" w:rsidRPr="00DD6069" w:rsidRDefault="00447C22" w:rsidP="00936040">
            <w:pPr>
              <w:tabs>
                <w:tab w:val="left" w:pos="14488"/>
                <w:tab w:val="left" w:pos="14742"/>
              </w:tabs>
              <w:jc w:val="center"/>
              <w:rPr>
                <w:rFonts w:ascii="GHEA Grapalat" w:hAnsi="GHEA Grapalat" w:cs="Arial"/>
                <w:b/>
                <w:lang w:val="hy-AM"/>
              </w:rPr>
            </w:pPr>
            <w:r w:rsidRPr="009B36A2">
              <w:rPr>
                <w:rFonts w:ascii="GHEA Grapalat" w:hAnsi="GHEA Grapalat" w:cs="Arial"/>
                <w:b/>
                <w:lang w:val="hy-AM"/>
              </w:rPr>
              <w:t xml:space="preserve"> </w:t>
            </w:r>
            <w:r w:rsidR="00780C02" w:rsidRPr="009B36A2">
              <w:rPr>
                <w:rFonts w:ascii="GHEA Grapalat" w:hAnsi="GHEA Grapalat" w:cs="Arial"/>
                <w:b/>
                <w:lang w:val="hy-AM"/>
              </w:rPr>
              <w:t xml:space="preserve"> </w:t>
            </w:r>
            <w:r w:rsidR="00936040" w:rsidRPr="00DD6069">
              <w:rPr>
                <w:rFonts w:ascii="GHEA Grapalat" w:hAnsi="GHEA Grapalat" w:cs="Arial"/>
                <w:b/>
                <w:lang w:val="hy-AM"/>
              </w:rPr>
              <w:t>Տեխնիկական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բնութագիր</w:t>
            </w:r>
            <w:r w:rsidR="00936040" w:rsidRPr="00DD6069">
              <w:rPr>
                <w:rFonts w:ascii="GHEA Grapalat" w:hAnsi="GHEA Grapalat" w:cs="Sylfaen"/>
                <w:b/>
                <w:lang w:val="hy-AM"/>
              </w:rPr>
              <w:t>-</w:t>
            </w:r>
            <w:r w:rsidR="00936040" w:rsidRPr="00DD6069">
              <w:rPr>
                <w:rFonts w:ascii="GHEA Grapalat" w:hAnsi="GHEA Grapalat" w:cs="Arial"/>
                <w:b/>
                <w:lang w:val="hy-AM"/>
              </w:rPr>
              <w:t>գնման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ժամանակացույց</w:t>
            </w:r>
            <w:r w:rsidR="00EF22B6" w:rsidRPr="00DD6069">
              <w:rPr>
                <w:rFonts w:ascii="GHEA Grapalat" w:hAnsi="GHEA Grapalat" w:cs="Arial"/>
                <w:b/>
                <w:lang w:val="hy-AM"/>
              </w:rPr>
              <w:t xml:space="preserve"> </w:t>
            </w:r>
            <w:r w:rsidR="00463446" w:rsidRPr="00C74A9E">
              <w:rPr>
                <w:rFonts w:ascii="GHEA Grapalat" w:hAnsi="GHEA Grapalat" w:cs="Arial"/>
                <w:b/>
                <w:lang w:val="hy-AM"/>
              </w:rPr>
              <w:t>2026</w:t>
            </w:r>
            <w:r w:rsidR="00463446" w:rsidRPr="00DD6069">
              <w:rPr>
                <w:rFonts w:ascii="GHEA Grapalat" w:hAnsi="GHEA Grapalat" w:cs="Arial"/>
                <w:b/>
                <w:lang w:val="hy-AM"/>
              </w:rPr>
              <w:t>թ.</w:t>
            </w:r>
            <w:r w:rsidR="00494FBC">
              <w:rPr>
                <w:rFonts w:ascii="GHEA Grapalat" w:hAnsi="GHEA Grapalat" w:cs="Arial"/>
                <w:b/>
                <w:lang w:val="hy-AM"/>
              </w:rPr>
              <w:t xml:space="preserve"> /25,0 մլն-ից ավելի/</w:t>
            </w:r>
          </w:p>
          <w:p w14:paraId="776A5B45" w14:textId="77777777" w:rsidR="00176B93" w:rsidRPr="00DD6069" w:rsidRDefault="00936040" w:rsidP="00936040">
            <w:pPr>
              <w:spacing w:line="360" w:lineRule="auto"/>
              <w:ind w:right="-5"/>
              <w:jc w:val="center"/>
              <w:rPr>
                <w:rFonts w:ascii="GHEA Grapalat" w:hAnsi="GHEA Grapalat" w:cs="Sylfaen"/>
                <w:color w:val="000000" w:themeColor="text1"/>
                <w:sz w:val="16"/>
                <w:szCs w:val="16"/>
                <w:lang w:val="hy-AM"/>
              </w:rPr>
            </w:pPr>
            <w:r w:rsidRPr="00DD6069">
              <w:rPr>
                <w:rFonts w:ascii="GHEA Grapalat" w:hAnsi="GHEA Grapalat" w:cs="Arial"/>
                <w:b/>
                <w:lang w:val="hy-AM"/>
              </w:rPr>
              <w:t>ТЕХНИЧЕСКАЯ ХАРАКТЕРИСТИКА – ГРАФИК ПОКУПКИ</w:t>
            </w:r>
            <w:r w:rsidRPr="00DD6069">
              <w:rPr>
                <w:rFonts w:ascii="GHEA Grapalat" w:hAnsi="GHEA Grapalat" w:cs="Arial"/>
                <w:b/>
                <w:sz w:val="16"/>
                <w:szCs w:val="16"/>
                <w:lang w:val="hy-AM"/>
              </w:rPr>
              <w:t xml:space="preserve">  </w:t>
            </w:r>
          </w:p>
        </w:tc>
      </w:tr>
      <w:tr w:rsidR="00386DCF" w:rsidRPr="00DD6069" w14:paraId="0FFB9447" w14:textId="77777777" w:rsidTr="00463446">
        <w:trPr>
          <w:trHeight w:val="243"/>
        </w:trPr>
        <w:tc>
          <w:tcPr>
            <w:tcW w:w="15593" w:type="dxa"/>
            <w:gridSpan w:val="11"/>
            <w:vAlign w:val="center"/>
          </w:tcPr>
          <w:p w14:paraId="15B65C32" w14:textId="77777777" w:rsidR="00386DCF" w:rsidRPr="00DD6069" w:rsidRDefault="00386DCF" w:rsidP="00176B93">
            <w:pPr>
              <w:jc w:val="center"/>
              <w:rPr>
                <w:rFonts w:ascii="GHEA Grapalat" w:hAnsi="GHEA Grapalat"/>
                <w:sz w:val="16"/>
                <w:szCs w:val="16"/>
                <w:lang w:val="hy-AM"/>
              </w:rPr>
            </w:pPr>
            <w:r w:rsidRPr="00DD6069">
              <w:rPr>
                <w:rFonts w:ascii="GHEA Grapalat" w:hAnsi="GHEA Grapalat"/>
                <w:sz w:val="16"/>
                <w:szCs w:val="16"/>
                <w:lang w:val="hy-AM"/>
              </w:rPr>
              <w:t>Ապրանք</w:t>
            </w:r>
          </w:p>
        </w:tc>
      </w:tr>
      <w:tr w:rsidR="00024503" w:rsidRPr="00DD6069" w14:paraId="23DC8474" w14:textId="77777777" w:rsidTr="00463446">
        <w:trPr>
          <w:cantSplit/>
          <w:trHeight w:val="227"/>
        </w:trPr>
        <w:tc>
          <w:tcPr>
            <w:tcW w:w="568" w:type="dxa"/>
            <w:vMerge w:val="restart"/>
            <w:textDirection w:val="btLr"/>
          </w:tcPr>
          <w:p w14:paraId="41741E6A" w14:textId="77777777" w:rsidR="00023873" w:rsidRPr="00DD6069" w:rsidRDefault="00023873" w:rsidP="00386DCF">
            <w:pPr>
              <w:ind w:left="113" w:right="113"/>
              <w:jc w:val="center"/>
              <w:rPr>
                <w:rFonts w:ascii="GHEA Grapalat" w:hAnsi="GHEA Grapalat"/>
                <w:sz w:val="16"/>
                <w:szCs w:val="16"/>
              </w:rPr>
            </w:pPr>
            <w:r w:rsidRPr="00DD6069">
              <w:rPr>
                <w:rFonts w:ascii="GHEA Grapalat" w:hAnsi="GHEA Grapalat" w:cs="Arial"/>
                <w:sz w:val="16"/>
                <w:szCs w:val="16"/>
              </w:rPr>
              <w:t>Հրավերով</w:t>
            </w:r>
            <w:r w:rsidRPr="00DD6069">
              <w:rPr>
                <w:rFonts w:ascii="GHEA Grapalat" w:hAnsi="GHEA Grapalat"/>
                <w:sz w:val="16"/>
                <w:szCs w:val="16"/>
              </w:rPr>
              <w:t xml:space="preserve"> </w:t>
            </w:r>
            <w:r w:rsidRPr="00DD6069">
              <w:rPr>
                <w:rFonts w:ascii="GHEA Grapalat" w:hAnsi="GHEA Grapalat" w:cs="Arial"/>
                <w:sz w:val="16"/>
                <w:szCs w:val="16"/>
              </w:rPr>
              <w:t>նախատեսված</w:t>
            </w:r>
            <w:r w:rsidRPr="00DD6069">
              <w:rPr>
                <w:rFonts w:ascii="GHEA Grapalat" w:hAnsi="GHEA Grapalat"/>
                <w:sz w:val="16"/>
                <w:szCs w:val="16"/>
              </w:rPr>
              <w:t xml:space="preserve"> </w:t>
            </w:r>
            <w:r w:rsidRPr="00DD6069">
              <w:rPr>
                <w:rFonts w:ascii="GHEA Grapalat" w:hAnsi="GHEA Grapalat" w:cs="Arial"/>
                <w:sz w:val="16"/>
                <w:szCs w:val="16"/>
              </w:rPr>
              <w:t>չափաբաժնի</w:t>
            </w:r>
            <w:r w:rsidRPr="00DD6069">
              <w:rPr>
                <w:rFonts w:ascii="GHEA Grapalat" w:hAnsi="GHEA Grapalat"/>
                <w:sz w:val="16"/>
                <w:szCs w:val="16"/>
              </w:rPr>
              <w:t xml:space="preserve"> </w:t>
            </w:r>
            <w:r w:rsidRPr="00DD6069">
              <w:rPr>
                <w:rFonts w:ascii="GHEA Grapalat" w:hAnsi="GHEA Grapalat" w:cs="Arial"/>
                <w:sz w:val="16"/>
                <w:szCs w:val="16"/>
              </w:rPr>
              <w:t>համարը</w:t>
            </w:r>
          </w:p>
        </w:tc>
        <w:tc>
          <w:tcPr>
            <w:tcW w:w="569" w:type="dxa"/>
            <w:vMerge w:val="restart"/>
            <w:textDirection w:val="btLr"/>
          </w:tcPr>
          <w:p w14:paraId="1EBFB24F" w14:textId="77777777" w:rsidR="00023873" w:rsidRPr="00DD6069" w:rsidRDefault="003B0089"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ԳՄԱ</w:t>
            </w:r>
            <w:r w:rsidRPr="00DD6069">
              <w:rPr>
                <w:rFonts w:ascii="GHEA Grapalat" w:hAnsi="GHEA Grapalat"/>
                <w:sz w:val="16"/>
                <w:szCs w:val="16"/>
              </w:rPr>
              <w:t xml:space="preserve"> </w:t>
            </w:r>
            <w:r w:rsidRPr="00DD6069">
              <w:rPr>
                <w:rFonts w:ascii="GHEA Grapalat" w:hAnsi="GHEA Grapalat" w:cs="Arial"/>
                <w:sz w:val="16"/>
                <w:szCs w:val="16"/>
              </w:rPr>
              <w:t>դասակարգման</w:t>
            </w:r>
            <w:r w:rsidRPr="00DD6069">
              <w:rPr>
                <w:rFonts w:ascii="GHEA Grapalat" w:hAnsi="GHEA Grapalat"/>
                <w:sz w:val="16"/>
                <w:szCs w:val="16"/>
              </w:rPr>
              <w:t xml:space="preserve"> (CPV)</w:t>
            </w:r>
          </w:p>
          <w:p w14:paraId="3B28467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 xml:space="preserve"> (</w:t>
            </w:r>
            <w:r w:rsidRPr="00DD6069">
              <w:rPr>
                <w:rFonts w:ascii="GHEA Grapalat" w:hAnsi="GHEA Grapalat"/>
                <w:sz w:val="16"/>
                <w:szCs w:val="16"/>
                <w:lang w:val="en-US"/>
              </w:rPr>
              <w:t>CPV</w:t>
            </w:r>
            <w:r w:rsidRPr="00DD6069">
              <w:rPr>
                <w:rFonts w:ascii="GHEA Grapalat" w:hAnsi="GHEA Grapalat"/>
                <w:sz w:val="16"/>
                <w:szCs w:val="16"/>
              </w:rPr>
              <w:t>)</w:t>
            </w:r>
          </w:p>
        </w:tc>
        <w:tc>
          <w:tcPr>
            <w:tcW w:w="1982" w:type="dxa"/>
            <w:vMerge w:val="restart"/>
            <w:textDirection w:val="btLr"/>
            <w:vAlign w:val="center"/>
          </w:tcPr>
          <w:p w14:paraId="1323D478" w14:textId="77777777" w:rsidR="00023873" w:rsidRPr="00DD6069" w:rsidRDefault="003B0089" w:rsidP="003B0089">
            <w:pPr>
              <w:ind w:left="113" w:right="113"/>
              <w:jc w:val="center"/>
              <w:rPr>
                <w:rFonts w:ascii="GHEA Grapalat" w:hAnsi="GHEA Grapalat"/>
                <w:sz w:val="16"/>
                <w:szCs w:val="16"/>
              </w:rPr>
            </w:pPr>
            <w:r w:rsidRPr="00DD6069">
              <w:rPr>
                <w:rFonts w:ascii="GHEA Grapalat" w:hAnsi="GHEA Grapalat"/>
                <w:sz w:val="16"/>
                <w:szCs w:val="16"/>
                <w:lang w:val="hy-AM"/>
              </w:rPr>
              <w:t>Անվանումը</w:t>
            </w:r>
            <w:r w:rsidRPr="00DD6069">
              <w:rPr>
                <w:rFonts w:ascii="GHEA Grapalat" w:hAnsi="GHEA Grapalat"/>
                <w:sz w:val="16"/>
                <w:szCs w:val="16"/>
              </w:rPr>
              <w:t xml:space="preserve"> </w:t>
            </w:r>
            <w:r w:rsidRPr="00DD6069">
              <w:rPr>
                <w:rFonts w:ascii="GHEA Grapalat" w:hAnsi="GHEA Grapalat"/>
                <w:sz w:val="16"/>
                <w:szCs w:val="16"/>
                <w:lang w:val="hy-AM"/>
              </w:rPr>
              <w:t xml:space="preserve"> և ապ</w:t>
            </w:r>
            <w:r w:rsidRPr="00DD6069">
              <w:rPr>
                <w:rFonts w:ascii="GHEA Grapalat" w:hAnsi="GHEA Grapalat"/>
                <w:sz w:val="16"/>
                <w:szCs w:val="16"/>
              </w:rPr>
              <w:t>րանքային նշանը</w:t>
            </w:r>
          </w:p>
        </w:tc>
        <w:tc>
          <w:tcPr>
            <w:tcW w:w="6373" w:type="dxa"/>
            <w:vMerge w:val="restart"/>
            <w:vAlign w:val="center"/>
          </w:tcPr>
          <w:p w14:paraId="609AAA87"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Տեխնիկական</w:t>
            </w:r>
            <w:r w:rsidRPr="00DD6069">
              <w:rPr>
                <w:rFonts w:ascii="GHEA Grapalat" w:hAnsi="GHEA Grapalat"/>
                <w:sz w:val="16"/>
                <w:szCs w:val="16"/>
              </w:rPr>
              <w:t xml:space="preserve"> </w:t>
            </w:r>
            <w:r w:rsidRPr="00DD6069">
              <w:rPr>
                <w:rFonts w:ascii="GHEA Grapalat" w:hAnsi="GHEA Grapalat" w:cs="Arial"/>
                <w:sz w:val="16"/>
                <w:szCs w:val="16"/>
              </w:rPr>
              <w:t>բնութագիրը</w:t>
            </w:r>
          </w:p>
          <w:p w14:paraId="288CD9F5" w14:textId="77777777" w:rsidR="00023873" w:rsidRPr="00DD6069" w:rsidRDefault="00023873" w:rsidP="00936040">
            <w:pPr>
              <w:jc w:val="center"/>
              <w:rPr>
                <w:rFonts w:ascii="GHEA Grapalat" w:hAnsi="GHEA Grapalat"/>
                <w:sz w:val="16"/>
                <w:szCs w:val="16"/>
              </w:rPr>
            </w:pPr>
            <w:r w:rsidRPr="00DD6069">
              <w:rPr>
                <w:rFonts w:ascii="GHEA Grapalat" w:eastAsia="Times New Roman" w:hAnsi="GHEA Grapalat" w:cs="Calibri Light"/>
                <w:sz w:val="16"/>
                <w:szCs w:val="16"/>
              </w:rPr>
              <w:t>Т</w:t>
            </w:r>
            <w:r w:rsidRPr="00DD6069">
              <w:rPr>
                <w:rFonts w:ascii="GHEA Grapalat" w:eastAsia="Times New Roman" w:hAnsi="GHEA Grapalat" w:cs="Calibri Light"/>
                <w:sz w:val="16"/>
                <w:szCs w:val="16"/>
                <w:lang w:val="en-US"/>
              </w:rPr>
              <w:t>ехническая характеристика</w:t>
            </w:r>
          </w:p>
        </w:tc>
        <w:tc>
          <w:tcPr>
            <w:tcW w:w="571" w:type="dxa"/>
            <w:vMerge w:val="restart"/>
            <w:textDirection w:val="btLr"/>
            <w:vAlign w:val="center"/>
          </w:tcPr>
          <w:p w14:paraId="3E924879" w14:textId="77777777" w:rsidR="00023873" w:rsidRPr="00DD6069" w:rsidRDefault="00023873" w:rsidP="00936040">
            <w:pPr>
              <w:tabs>
                <w:tab w:val="left" w:pos="14488"/>
                <w:tab w:val="left" w:pos="14742"/>
              </w:tabs>
              <w:jc w:val="center"/>
              <w:rPr>
                <w:rFonts w:ascii="GHEA Grapalat" w:eastAsia="Times New Roman" w:hAnsi="GHEA Grapalat" w:cs="Times New Roman"/>
                <w:sz w:val="16"/>
                <w:szCs w:val="16"/>
                <w:lang w:val="en-US"/>
              </w:rPr>
            </w:pPr>
            <w:r w:rsidRPr="00DD6069">
              <w:rPr>
                <w:rFonts w:ascii="GHEA Grapalat" w:hAnsi="GHEA Grapalat" w:cs="Arial"/>
                <w:sz w:val="16"/>
                <w:szCs w:val="16"/>
              </w:rPr>
              <w:t>Չափման</w:t>
            </w:r>
            <w:r w:rsidRPr="00DD6069">
              <w:rPr>
                <w:rFonts w:ascii="GHEA Grapalat" w:hAnsi="GHEA Grapalat"/>
                <w:sz w:val="16"/>
                <w:szCs w:val="16"/>
              </w:rPr>
              <w:t xml:space="preserve"> </w:t>
            </w:r>
            <w:r w:rsidRPr="00DD6069">
              <w:rPr>
                <w:rFonts w:ascii="GHEA Grapalat" w:hAnsi="GHEA Grapalat" w:cs="Arial"/>
                <w:sz w:val="16"/>
                <w:szCs w:val="16"/>
              </w:rPr>
              <w:t xml:space="preserve">միավորը </w:t>
            </w:r>
            <w:r w:rsidRPr="00DD6069">
              <w:rPr>
                <w:rFonts w:ascii="GHEA Grapalat" w:eastAsia="Times New Roman" w:hAnsi="GHEA Grapalat" w:cs="Times New Roman"/>
                <w:sz w:val="16"/>
                <w:szCs w:val="16"/>
                <w:lang w:val="en-US"/>
              </w:rPr>
              <w:t xml:space="preserve"> </w:t>
            </w:r>
          </w:p>
          <w:p w14:paraId="0CF313D7"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cs="Arial"/>
                <w:sz w:val="16"/>
                <w:szCs w:val="16"/>
                <w:lang w:val="en-US"/>
              </w:rPr>
              <w:t>единица измерения</w:t>
            </w:r>
          </w:p>
        </w:tc>
        <w:tc>
          <w:tcPr>
            <w:tcW w:w="567" w:type="dxa"/>
            <w:vMerge w:val="restart"/>
            <w:textDirection w:val="btLr"/>
            <w:vAlign w:val="center"/>
          </w:tcPr>
          <w:p w14:paraId="644CD653"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գինը</w:t>
            </w:r>
            <w:r w:rsidRPr="00DD6069">
              <w:rPr>
                <w:rFonts w:ascii="GHEA Grapalat" w:hAnsi="GHEA Grapalat"/>
                <w:sz w:val="16"/>
                <w:szCs w:val="16"/>
              </w:rPr>
              <w:t>/</w:t>
            </w:r>
            <w:r w:rsidRPr="00DD6069">
              <w:rPr>
                <w:rFonts w:ascii="GHEA Grapalat" w:hAnsi="GHEA Grapalat" w:cs="Arial"/>
                <w:sz w:val="16"/>
                <w:szCs w:val="16"/>
              </w:rPr>
              <w:t>ՀՀ</w:t>
            </w:r>
            <w:r w:rsidRPr="00DD6069">
              <w:rPr>
                <w:rFonts w:ascii="GHEA Grapalat" w:hAnsi="GHEA Grapalat"/>
                <w:sz w:val="16"/>
                <w:szCs w:val="16"/>
              </w:rPr>
              <w:t xml:space="preserve"> </w:t>
            </w:r>
            <w:r w:rsidRPr="00DD6069">
              <w:rPr>
                <w:rFonts w:ascii="GHEA Grapalat" w:hAnsi="GHEA Grapalat" w:cs="Arial"/>
                <w:sz w:val="16"/>
                <w:szCs w:val="16"/>
              </w:rPr>
              <w:t>դրամ</w:t>
            </w:r>
          </w:p>
          <w:p w14:paraId="72C7295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rPr>
              <w:t>Общая  цена/ драмов РА</w:t>
            </w:r>
          </w:p>
        </w:tc>
        <w:tc>
          <w:tcPr>
            <w:tcW w:w="567" w:type="dxa"/>
            <w:vMerge w:val="restart"/>
            <w:textDirection w:val="btLr"/>
            <w:vAlign w:val="center"/>
          </w:tcPr>
          <w:p w14:paraId="5D89936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lang w:val="hy-AM"/>
              </w:rPr>
              <w:t>Միավորի  գին</w:t>
            </w:r>
            <w:r w:rsidRPr="00DD6069">
              <w:rPr>
                <w:rFonts w:ascii="GHEA Grapalat" w:hAnsi="GHEA Grapalat"/>
                <w:sz w:val="16"/>
                <w:szCs w:val="16"/>
              </w:rPr>
              <w:t>ը/ՀՀ դրամ</w:t>
            </w:r>
          </w:p>
          <w:p w14:paraId="01E86AB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rPr>
              <w:t>цена единицы/драмов РА</w:t>
            </w:r>
          </w:p>
        </w:tc>
        <w:tc>
          <w:tcPr>
            <w:tcW w:w="563" w:type="dxa"/>
            <w:vMerge w:val="restart"/>
            <w:textDirection w:val="btLr"/>
            <w:vAlign w:val="center"/>
          </w:tcPr>
          <w:p w14:paraId="4C531DA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քանակը</w:t>
            </w:r>
          </w:p>
          <w:p w14:paraId="2BA5D02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lang w:val="en-US"/>
              </w:rPr>
              <w:t>Общое колличество</w:t>
            </w:r>
            <w:r w:rsidRPr="00DD6069">
              <w:rPr>
                <w:rFonts w:ascii="GHEA Grapalat" w:hAnsi="GHEA Grapalat"/>
                <w:sz w:val="16"/>
                <w:szCs w:val="16"/>
              </w:rPr>
              <w:t xml:space="preserve"> </w:t>
            </w:r>
          </w:p>
        </w:tc>
        <w:tc>
          <w:tcPr>
            <w:tcW w:w="3833" w:type="dxa"/>
            <w:gridSpan w:val="3"/>
            <w:vAlign w:val="center"/>
          </w:tcPr>
          <w:p w14:paraId="132F97BA" w14:textId="77777777" w:rsidR="00023873" w:rsidRPr="00DD6069" w:rsidRDefault="00023873" w:rsidP="00386DCF">
            <w:pPr>
              <w:jc w:val="center"/>
              <w:rPr>
                <w:rFonts w:ascii="GHEA Grapalat" w:hAnsi="GHEA Grapalat"/>
                <w:sz w:val="16"/>
                <w:szCs w:val="16"/>
              </w:rPr>
            </w:pPr>
            <w:r w:rsidRPr="00DD6069">
              <w:rPr>
                <w:rFonts w:ascii="GHEA Grapalat" w:hAnsi="GHEA Grapalat" w:cs="Arial"/>
                <w:sz w:val="16"/>
                <w:szCs w:val="16"/>
              </w:rPr>
              <w:t xml:space="preserve">Մատակարարման </w:t>
            </w:r>
            <w:r w:rsidRPr="00DD6069">
              <w:rPr>
                <w:rFonts w:ascii="GHEA Grapalat" w:eastAsia="Times New Roman" w:hAnsi="GHEA Grapalat" w:cs="Times New Roman"/>
                <w:sz w:val="16"/>
                <w:szCs w:val="16"/>
                <w:lang w:val="hy-AM"/>
              </w:rPr>
              <w:t xml:space="preserve"> </w:t>
            </w:r>
            <w:r w:rsidRPr="00DD6069">
              <w:rPr>
                <w:rFonts w:ascii="GHEA Grapalat" w:eastAsia="Times New Roman" w:hAnsi="GHEA Grapalat" w:cs="Times New Roman"/>
                <w:sz w:val="16"/>
                <w:szCs w:val="16"/>
              </w:rPr>
              <w:t xml:space="preserve">/ </w:t>
            </w:r>
            <w:r w:rsidRPr="00DD6069">
              <w:rPr>
                <w:rFonts w:ascii="GHEA Grapalat" w:hAnsi="GHEA Grapalat" w:cs="Arial"/>
                <w:sz w:val="16"/>
                <w:szCs w:val="16"/>
                <w:lang w:val="hy-AM"/>
              </w:rPr>
              <w:t>поставка</w:t>
            </w:r>
          </w:p>
        </w:tc>
      </w:tr>
      <w:tr w:rsidR="000B558A" w:rsidRPr="00DD6069" w14:paraId="2E2F5182" w14:textId="77777777" w:rsidTr="00463446">
        <w:trPr>
          <w:cantSplit/>
          <w:trHeight w:val="2190"/>
        </w:trPr>
        <w:tc>
          <w:tcPr>
            <w:tcW w:w="568" w:type="dxa"/>
            <w:vMerge/>
            <w:textDirection w:val="btLr"/>
          </w:tcPr>
          <w:p w14:paraId="5DD20D5C" w14:textId="77777777" w:rsidR="00023873" w:rsidRPr="00DD6069" w:rsidRDefault="00023873" w:rsidP="00386DCF">
            <w:pPr>
              <w:ind w:left="113" w:right="113"/>
              <w:jc w:val="center"/>
              <w:rPr>
                <w:rFonts w:ascii="GHEA Grapalat" w:hAnsi="GHEA Grapalat" w:cs="Arial"/>
                <w:sz w:val="16"/>
                <w:szCs w:val="16"/>
              </w:rPr>
            </w:pPr>
          </w:p>
        </w:tc>
        <w:tc>
          <w:tcPr>
            <w:tcW w:w="569" w:type="dxa"/>
            <w:vMerge/>
          </w:tcPr>
          <w:p w14:paraId="5E577D9A" w14:textId="77777777" w:rsidR="00023873" w:rsidRPr="00DD6069" w:rsidRDefault="00023873" w:rsidP="00176B93">
            <w:pPr>
              <w:jc w:val="center"/>
              <w:rPr>
                <w:rFonts w:ascii="GHEA Grapalat" w:hAnsi="GHEA Grapalat" w:cs="Arial"/>
                <w:sz w:val="16"/>
                <w:szCs w:val="16"/>
              </w:rPr>
            </w:pPr>
          </w:p>
        </w:tc>
        <w:tc>
          <w:tcPr>
            <w:tcW w:w="1982" w:type="dxa"/>
            <w:vMerge/>
          </w:tcPr>
          <w:p w14:paraId="5D7A6E76" w14:textId="77777777" w:rsidR="00023873" w:rsidRPr="00DD6069" w:rsidRDefault="00023873" w:rsidP="00176B93">
            <w:pPr>
              <w:jc w:val="center"/>
              <w:rPr>
                <w:rFonts w:ascii="GHEA Grapalat" w:hAnsi="GHEA Grapalat" w:cs="Arial"/>
                <w:sz w:val="16"/>
                <w:szCs w:val="16"/>
              </w:rPr>
            </w:pPr>
          </w:p>
        </w:tc>
        <w:tc>
          <w:tcPr>
            <w:tcW w:w="6373" w:type="dxa"/>
            <w:vMerge/>
          </w:tcPr>
          <w:p w14:paraId="3CEC85D3" w14:textId="77777777" w:rsidR="00023873" w:rsidRPr="00DD6069" w:rsidRDefault="00023873" w:rsidP="00176B93">
            <w:pPr>
              <w:jc w:val="center"/>
              <w:rPr>
                <w:rFonts w:ascii="GHEA Grapalat" w:hAnsi="GHEA Grapalat" w:cs="Arial"/>
                <w:sz w:val="16"/>
                <w:szCs w:val="16"/>
              </w:rPr>
            </w:pPr>
          </w:p>
        </w:tc>
        <w:tc>
          <w:tcPr>
            <w:tcW w:w="571" w:type="dxa"/>
            <w:vMerge/>
            <w:textDirection w:val="btLr"/>
            <w:vAlign w:val="center"/>
          </w:tcPr>
          <w:p w14:paraId="58D6CB23"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433BF59A"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6E49E065" w14:textId="77777777" w:rsidR="00023873" w:rsidRPr="00DD6069" w:rsidRDefault="00023873" w:rsidP="00386DCF">
            <w:pPr>
              <w:ind w:left="113" w:right="113"/>
              <w:jc w:val="center"/>
              <w:rPr>
                <w:rFonts w:ascii="GHEA Grapalat" w:hAnsi="GHEA Grapalat"/>
                <w:sz w:val="16"/>
                <w:szCs w:val="16"/>
                <w:lang w:val="hy-AM"/>
              </w:rPr>
            </w:pPr>
          </w:p>
        </w:tc>
        <w:tc>
          <w:tcPr>
            <w:tcW w:w="563" w:type="dxa"/>
            <w:vMerge/>
            <w:textDirection w:val="btLr"/>
            <w:vAlign w:val="center"/>
          </w:tcPr>
          <w:p w14:paraId="23327F86" w14:textId="77777777" w:rsidR="00023873" w:rsidRPr="00DD6069" w:rsidRDefault="00023873" w:rsidP="00386DCF">
            <w:pPr>
              <w:ind w:left="113" w:right="113"/>
              <w:jc w:val="center"/>
              <w:rPr>
                <w:rFonts w:ascii="GHEA Grapalat" w:hAnsi="GHEA Grapalat" w:cs="Arial"/>
                <w:sz w:val="16"/>
                <w:szCs w:val="16"/>
              </w:rPr>
            </w:pPr>
          </w:p>
        </w:tc>
        <w:tc>
          <w:tcPr>
            <w:tcW w:w="850" w:type="dxa"/>
            <w:textDirection w:val="btLr"/>
            <w:vAlign w:val="center"/>
          </w:tcPr>
          <w:p w14:paraId="635302D5"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Հասցեն</w:t>
            </w:r>
          </w:p>
          <w:p w14:paraId="02A08657" w14:textId="77777777" w:rsidR="00023873" w:rsidRPr="00DD6069" w:rsidRDefault="00023873" w:rsidP="00936040">
            <w:pPr>
              <w:ind w:left="113" w:right="113"/>
              <w:jc w:val="center"/>
              <w:rPr>
                <w:rFonts w:ascii="GHEA Grapalat" w:hAnsi="GHEA Grapalat" w:cs="Arial"/>
                <w:sz w:val="16"/>
                <w:szCs w:val="16"/>
              </w:rPr>
            </w:pPr>
            <w:r w:rsidRPr="00DD6069">
              <w:rPr>
                <w:rFonts w:ascii="GHEA Grapalat" w:hAnsi="GHEA Grapalat" w:cs="Arial"/>
                <w:sz w:val="16"/>
                <w:szCs w:val="16"/>
                <w:lang w:val="en-US"/>
              </w:rPr>
              <w:t>адрес</w:t>
            </w:r>
          </w:p>
        </w:tc>
        <w:tc>
          <w:tcPr>
            <w:tcW w:w="567" w:type="dxa"/>
            <w:textDirection w:val="btLr"/>
            <w:vAlign w:val="center"/>
          </w:tcPr>
          <w:p w14:paraId="634E6CB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Ենթակա քանակը</w:t>
            </w:r>
          </w:p>
          <w:p w14:paraId="52AE137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lang w:val="en-US"/>
              </w:rPr>
              <w:t>подлежащее колличество</w:t>
            </w:r>
          </w:p>
        </w:tc>
        <w:tc>
          <w:tcPr>
            <w:tcW w:w="2416" w:type="dxa"/>
            <w:textDirection w:val="btLr"/>
            <w:vAlign w:val="center"/>
          </w:tcPr>
          <w:p w14:paraId="7B2D51F5" w14:textId="77777777" w:rsidR="00023873" w:rsidRPr="00DD6069" w:rsidRDefault="00023873" w:rsidP="00C50D1B">
            <w:pPr>
              <w:tabs>
                <w:tab w:val="left" w:pos="14488"/>
                <w:tab w:val="left" w:pos="14742"/>
              </w:tabs>
              <w:ind w:left="-102"/>
              <w:jc w:val="center"/>
              <w:rPr>
                <w:rFonts w:ascii="GHEA Grapalat" w:eastAsia="Times New Roman" w:hAnsi="GHEA Grapalat" w:cs="Times New Roman"/>
                <w:sz w:val="16"/>
                <w:szCs w:val="16"/>
                <w:lang w:val="hy-AM"/>
              </w:rPr>
            </w:pPr>
            <w:r w:rsidRPr="00DD6069">
              <w:rPr>
                <w:rFonts w:ascii="GHEA Grapalat" w:hAnsi="GHEA Grapalat" w:cs="Arial"/>
                <w:sz w:val="16"/>
                <w:szCs w:val="16"/>
              </w:rPr>
              <w:t>Ժամկետը</w:t>
            </w:r>
            <w:r w:rsidRPr="00DD6069">
              <w:rPr>
                <w:rFonts w:ascii="GHEA Grapalat" w:eastAsia="Times New Roman" w:hAnsi="GHEA Grapalat" w:cs="Times New Roman"/>
                <w:sz w:val="16"/>
                <w:szCs w:val="16"/>
                <w:lang w:val="hy-AM"/>
              </w:rPr>
              <w:t xml:space="preserve"> </w:t>
            </w:r>
          </w:p>
          <w:p w14:paraId="14AE17C5" w14:textId="77777777" w:rsidR="00023873" w:rsidRPr="00DD6069" w:rsidRDefault="00023873" w:rsidP="00C50D1B">
            <w:pPr>
              <w:tabs>
                <w:tab w:val="left" w:pos="14488"/>
                <w:tab w:val="left" w:pos="14742"/>
              </w:tabs>
              <w:ind w:left="-102"/>
              <w:jc w:val="center"/>
              <w:rPr>
                <w:rFonts w:ascii="GHEA Grapalat" w:hAnsi="GHEA Grapalat" w:cs="Arial"/>
                <w:sz w:val="16"/>
                <w:szCs w:val="16"/>
                <w:lang w:val="hy-AM"/>
              </w:rPr>
            </w:pPr>
            <w:r w:rsidRPr="00DD6069">
              <w:rPr>
                <w:rFonts w:ascii="GHEA Grapalat" w:hAnsi="GHEA Grapalat" w:cs="Arial"/>
                <w:sz w:val="16"/>
                <w:szCs w:val="16"/>
                <w:lang w:val="hy-AM"/>
              </w:rPr>
              <w:t>крайний срок*</w:t>
            </w:r>
            <w:r w:rsidRPr="00DD6069">
              <w:rPr>
                <w:rFonts w:ascii="GHEA Grapalat" w:hAnsi="GHEA Grapalat" w:cs="Arial"/>
                <w:sz w:val="16"/>
                <w:szCs w:val="16"/>
              </w:rPr>
              <w:t>*</w:t>
            </w:r>
          </w:p>
          <w:p w14:paraId="75D2AC77" w14:textId="77777777" w:rsidR="00023873" w:rsidRPr="00DD6069" w:rsidRDefault="00023873" w:rsidP="00C50D1B">
            <w:pPr>
              <w:ind w:left="-102" w:right="113"/>
              <w:jc w:val="center"/>
              <w:rPr>
                <w:rFonts w:ascii="GHEA Grapalat" w:hAnsi="GHEA Grapalat"/>
                <w:sz w:val="16"/>
                <w:szCs w:val="16"/>
              </w:rPr>
            </w:pPr>
          </w:p>
        </w:tc>
      </w:tr>
      <w:tr w:rsidR="00FE73E9" w:rsidRPr="006C4D73" w14:paraId="0CFBFC99" w14:textId="77777777" w:rsidTr="00463446">
        <w:trPr>
          <w:cantSplit/>
          <w:trHeight w:val="2893"/>
        </w:trPr>
        <w:tc>
          <w:tcPr>
            <w:tcW w:w="568" w:type="dxa"/>
          </w:tcPr>
          <w:p w14:paraId="1DEDE628" w14:textId="148A65CD" w:rsidR="00FE73E9" w:rsidRDefault="00FE73E9" w:rsidP="00FE73E9">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4AA357AF" w14:textId="78E9177D" w:rsidR="00FE73E9" w:rsidRPr="00FE73E9" w:rsidRDefault="00FE73E9" w:rsidP="00FE73E9">
            <w:pPr>
              <w:ind w:left="113" w:right="113"/>
              <w:rPr>
                <w:rFonts w:ascii="GHEA Grapalat" w:hAnsi="GHEA Grapalat"/>
                <w:sz w:val="16"/>
                <w:szCs w:val="16"/>
                <w:lang w:val="hy-AM"/>
              </w:rPr>
            </w:pPr>
            <w:r w:rsidRPr="00DD6069">
              <w:rPr>
                <w:rFonts w:ascii="GHEA Grapalat" w:hAnsi="GHEA Grapalat"/>
                <w:sz w:val="16"/>
                <w:szCs w:val="16"/>
                <w:lang w:val="hy-AM"/>
              </w:rPr>
              <w:t>182</w:t>
            </w:r>
            <w:r w:rsidR="00170802">
              <w:rPr>
                <w:rFonts w:ascii="GHEA Grapalat" w:hAnsi="GHEA Grapalat"/>
                <w:sz w:val="16"/>
                <w:szCs w:val="16"/>
                <w:lang w:val="en-US"/>
              </w:rPr>
              <w:t>2</w:t>
            </w:r>
            <w:r w:rsidRPr="00DD6069">
              <w:rPr>
                <w:rFonts w:ascii="GHEA Grapalat" w:hAnsi="GHEA Grapalat"/>
                <w:sz w:val="16"/>
                <w:szCs w:val="16"/>
                <w:lang w:val="hy-AM"/>
              </w:rPr>
              <w:t>1600</w:t>
            </w:r>
            <w:r w:rsidRPr="00DD6069">
              <w:rPr>
                <w:rFonts w:ascii="GHEA Grapalat" w:hAnsi="GHEA Grapalat"/>
                <w:sz w:val="16"/>
                <w:szCs w:val="16"/>
                <w:lang w:val="en-US"/>
              </w:rPr>
              <w:t>/</w:t>
            </w:r>
            <w:r>
              <w:rPr>
                <w:rFonts w:ascii="GHEA Grapalat" w:hAnsi="GHEA Grapalat"/>
                <w:sz w:val="16"/>
                <w:szCs w:val="16"/>
                <w:lang w:val="hy-AM"/>
              </w:rPr>
              <w:t>1</w:t>
            </w:r>
          </w:p>
        </w:tc>
        <w:tc>
          <w:tcPr>
            <w:tcW w:w="1982" w:type="dxa"/>
          </w:tcPr>
          <w:p w14:paraId="2981C2F8"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b/>
                <w:sz w:val="16"/>
                <w:szCs w:val="16"/>
                <w:lang w:val="hy-AM"/>
              </w:rPr>
              <w:t>Կոստյումներ /բաճկոն–տաբատ կիսաբամբակյա, կեպիով, սև գույնի/</w:t>
            </w:r>
          </w:p>
          <w:p w14:paraId="72216282" w14:textId="77777777" w:rsidR="00FE73E9" w:rsidRPr="00DD6069" w:rsidRDefault="00FE73E9" w:rsidP="00FE73E9">
            <w:pPr>
              <w:jc w:val="both"/>
              <w:rPr>
                <w:rFonts w:ascii="GHEA Grapalat" w:hAnsi="GHEA Grapalat"/>
                <w:b/>
                <w:sz w:val="16"/>
                <w:szCs w:val="16"/>
                <w:lang w:val="hy-AM"/>
              </w:rPr>
            </w:pPr>
            <w:r w:rsidRPr="00DD6069">
              <w:rPr>
                <w:noProof/>
                <w:lang w:val="en-US"/>
              </w:rPr>
              <w:drawing>
                <wp:inline distT="0" distB="0" distL="0" distR="0" wp14:anchorId="5BA315E0" wp14:editId="1A8B2432">
                  <wp:extent cx="1152525" cy="1095015"/>
                  <wp:effectExtent l="0" t="0" r="0" b="0"/>
                  <wp:docPr id="15" name="Рисунок 15" descr="C:\Users\Ani_\Downloads\409610763_1288613855163480_570597522620181600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i_\Downloads\409610763_1288613855163480_5705975226201816009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150" cy="1235273"/>
                          </a:xfrm>
                          <a:prstGeom prst="rect">
                            <a:avLst/>
                          </a:prstGeom>
                          <a:noFill/>
                          <a:ln>
                            <a:noFill/>
                          </a:ln>
                        </pic:spPr>
                      </pic:pic>
                    </a:graphicData>
                  </a:graphic>
                </wp:inline>
              </w:drawing>
            </w:r>
          </w:p>
          <w:p w14:paraId="05CCFAD5" w14:textId="77777777" w:rsidR="00FE73E9" w:rsidRPr="00DD6069" w:rsidRDefault="00FE73E9" w:rsidP="00FE73E9">
            <w:pPr>
              <w:jc w:val="both"/>
              <w:rPr>
                <w:rFonts w:ascii="GHEA Grapalat" w:hAnsi="GHEA Grapalat"/>
                <w:b/>
                <w:sz w:val="16"/>
                <w:szCs w:val="16"/>
                <w:lang w:val="hy-AM"/>
              </w:rPr>
            </w:pPr>
          </w:p>
          <w:p w14:paraId="23BF7C8C"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66F84244" wp14:editId="5D131C11">
                  <wp:extent cx="1209675" cy="1800225"/>
                  <wp:effectExtent l="0" t="0" r="9525" b="9525"/>
                  <wp:docPr id="17" name="Рисунок 17" descr="C:\Users\PT\Desktop\20250517_09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12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800225"/>
                          </a:xfrm>
                          <a:prstGeom prst="rect">
                            <a:avLst/>
                          </a:prstGeom>
                          <a:noFill/>
                          <a:ln>
                            <a:noFill/>
                          </a:ln>
                        </pic:spPr>
                      </pic:pic>
                    </a:graphicData>
                  </a:graphic>
                </wp:inline>
              </w:drawing>
            </w:r>
          </w:p>
          <w:p w14:paraId="0419BF0F"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4128B18F" wp14:editId="51309EAE">
                  <wp:extent cx="1219200" cy="1552575"/>
                  <wp:effectExtent l="0" t="0" r="0" b="9525"/>
                  <wp:docPr id="20" name="Рисунок 20" descr="C:\Users\PT\Desktop\20250517_091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517_09133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552575"/>
                          </a:xfrm>
                          <a:prstGeom prst="rect">
                            <a:avLst/>
                          </a:prstGeom>
                          <a:noFill/>
                          <a:ln>
                            <a:noFill/>
                          </a:ln>
                        </pic:spPr>
                      </pic:pic>
                    </a:graphicData>
                  </a:graphic>
                </wp:inline>
              </w:drawing>
            </w:r>
          </w:p>
          <w:p w14:paraId="6AC35EC4"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514449FC" wp14:editId="43D71B0B">
                  <wp:extent cx="1619250" cy="1104900"/>
                  <wp:effectExtent l="0" t="9525" r="9525" b="9525"/>
                  <wp:docPr id="22" name="Рисунок 22" descr="C:\Users\PT\Desktop\20250517_090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T\Desktop\20250517_0906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619250" cy="1104900"/>
                          </a:xfrm>
                          <a:prstGeom prst="rect">
                            <a:avLst/>
                          </a:prstGeom>
                          <a:noFill/>
                          <a:ln>
                            <a:noFill/>
                          </a:ln>
                        </pic:spPr>
                      </pic:pic>
                    </a:graphicData>
                  </a:graphic>
                </wp:inline>
              </w:drawing>
            </w:r>
          </w:p>
          <w:p w14:paraId="64176782"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lastRenderedPageBreak/>
              <w:drawing>
                <wp:inline distT="0" distB="0" distL="0" distR="0" wp14:anchorId="2E354E50" wp14:editId="4E0A1A52">
                  <wp:extent cx="1626437" cy="1147445"/>
                  <wp:effectExtent l="0" t="8255" r="3810" b="3810"/>
                  <wp:docPr id="25" name="Рисунок 25" descr="C:\Users\PT\Desktop\20250517_090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T\Desktop\20250517_09071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628733" cy="1149065"/>
                          </a:xfrm>
                          <a:prstGeom prst="rect">
                            <a:avLst/>
                          </a:prstGeom>
                          <a:noFill/>
                          <a:ln>
                            <a:noFill/>
                          </a:ln>
                        </pic:spPr>
                      </pic:pic>
                    </a:graphicData>
                  </a:graphic>
                </wp:inline>
              </w:drawing>
            </w:r>
          </w:p>
          <w:p w14:paraId="70EACC0D" w14:textId="77777777" w:rsidR="00FE73E9" w:rsidRPr="00DD6069" w:rsidRDefault="00FE73E9" w:rsidP="00FE73E9">
            <w:pPr>
              <w:jc w:val="both"/>
              <w:rPr>
                <w:rFonts w:ascii="GHEA Grapalat" w:hAnsi="GHEA Grapalat"/>
                <w:b/>
                <w:sz w:val="16"/>
                <w:szCs w:val="16"/>
                <w:lang w:val="hy-AM"/>
              </w:rPr>
            </w:pPr>
            <w:r w:rsidRPr="00DD6069">
              <w:rPr>
                <w:noProof/>
                <w:lang w:val="en-US"/>
              </w:rPr>
              <w:drawing>
                <wp:inline distT="0" distB="0" distL="0" distR="0" wp14:anchorId="74A08BA9" wp14:editId="4E1AC45C">
                  <wp:extent cx="1485626" cy="1132753"/>
                  <wp:effectExtent l="5080" t="0" r="5715" b="5715"/>
                  <wp:docPr id="26" name="Рисунок 26" descr="C:\Users\PT\Desktop\20250517_090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083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527349" cy="1164565"/>
                          </a:xfrm>
                          <a:prstGeom prst="rect">
                            <a:avLst/>
                          </a:prstGeom>
                          <a:noFill/>
                          <a:ln>
                            <a:noFill/>
                          </a:ln>
                        </pic:spPr>
                      </pic:pic>
                    </a:graphicData>
                  </a:graphic>
                </wp:inline>
              </w:drawing>
            </w:r>
          </w:p>
          <w:p w14:paraId="7AA30927" w14:textId="77777777" w:rsidR="00FE73E9" w:rsidRPr="00DD6069" w:rsidRDefault="00FE73E9" w:rsidP="00FE73E9">
            <w:pPr>
              <w:rPr>
                <w:rFonts w:ascii="GHEA Grapalat" w:hAnsi="GHEA Grapalat" w:cs="Arial"/>
                <w:sz w:val="16"/>
                <w:szCs w:val="16"/>
                <w:lang w:val="hy-AM"/>
              </w:rPr>
            </w:pPr>
          </w:p>
          <w:p w14:paraId="7767B587" w14:textId="77777777" w:rsidR="00FE73E9" w:rsidRPr="00DD6069" w:rsidRDefault="00FE73E9" w:rsidP="00FE73E9">
            <w:pPr>
              <w:rPr>
                <w:rFonts w:ascii="GHEA Grapalat" w:hAnsi="GHEA Grapalat" w:cs="Arial"/>
                <w:sz w:val="16"/>
                <w:szCs w:val="16"/>
                <w:lang w:val="hy-AM"/>
              </w:rPr>
            </w:pPr>
          </w:p>
        </w:tc>
        <w:tc>
          <w:tcPr>
            <w:tcW w:w="6373" w:type="dxa"/>
          </w:tcPr>
          <w:p w14:paraId="73EBE1E6"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b/>
                <w:sz w:val="16"/>
                <w:szCs w:val="16"/>
                <w:lang w:val="hy-AM"/>
              </w:rPr>
              <w:lastRenderedPageBreak/>
              <w:t>ԲԱՃԿՈՆ – ՏԱԲԱՏ ԿԵՊԻՈՎ սև գույնի</w:t>
            </w:r>
          </w:p>
          <w:p w14:paraId="3B4624A6" w14:textId="77777777" w:rsidR="00FE73E9" w:rsidRPr="00DD6069" w:rsidRDefault="00FE73E9" w:rsidP="00FE73E9">
            <w:pPr>
              <w:tabs>
                <w:tab w:val="left" w:pos="1260"/>
              </w:tabs>
              <w:jc w:val="both"/>
              <w:rPr>
                <w:rFonts w:ascii="GHEA Grapalat" w:eastAsia="Times New Roman" w:hAnsi="GHEA Grapalat" w:cs="Times New Roman"/>
                <w:b/>
                <w:sz w:val="16"/>
                <w:szCs w:val="16"/>
                <w:lang w:val="hy-AM"/>
              </w:rPr>
            </w:pPr>
            <w:r w:rsidRPr="00DD6069">
              <w:rPr>
                <w:rFonts w:ascii="GHEA Grapalat" w:eastAsia="Times New Roman" w:hAnsi="GHEA Grapalat" w:cs="Times New Roman"/>
                <w:b/>
                <w:sz w:val="16"/>
                <w:szCs w:val="16"/>
                <w:lang w:val="hy-AM"/>
              </w:rPr>
              <w:t xml:space="preserve">      Կեպի  </w:t>
            </w:r>
          </w:p>
          <w:p w14:paraId="0CF8C3F5" w14:textId="77777777" w:rsidR="00FE73E9" w:rsidRPr="00DD6069" w:rsidRDefault="00FE73E9" w:rsidP="00FE73E9">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Times New Roman"/>
                <w:sz w:val="16"/>
                <w:szCs w:val="16"/>
                <w:lang w:val="hy-AM"/>
              </w:rPr>
              <w:t xml:space="preserve">    Կեպին </w:t>
            </w:r>
            <w:r w:rsidRPr="00DD6069">
              <w:rPr>
                <w:rFonts w:ascii="GHEA Grapalat" w:eastAsia="Times New Roman" w:hAnsi="GHEA Grapalat" w:cs="Courier New"/>
                <w:sz w:val="16"/>
                <w:szCs w:val="16"/>
                <w:lang w:val="hy-AM" w:eastAsia="ru-RU"/>
              </w:rPr>
              <w:t xml:space="preserve">սև է: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3E8244B4" w14:textId="77777777" w:rsidR="00FE73E9" w:rsidRPr="00DD6069" w:rsidRDefault="00FE73E9" w:rsidP="00FE73E9">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 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w:t>
            </w:r>
            <w:r w:rsidRPr="00DD6069">
              <w:rPr>
                <w:rFonts w:ascii="GHEA Grapalat" w:hAnsi="GHEA Grapalat" w:cs="Sylfaen"/>
                <w:sz w:val="16"/>
                <w:szCs w:val="16"/>
                <w:lang w:val="hy-AM"/>
              </w:rPr>
              <w:t xml:space="preserve"> </w:t>
            </w:r>
            <w:r w:rsidRPr="00DD6069">
              <w:rPr>
                <w:rFonts w:ascii="GHEA Grapalat" w:eastAsia="Times New Roman" w:hAnsi="GHEA Grapalat" w:cs="Times New Roman"/>
                <w:sz w:val="16"/>
                <w:szCs w:val="16"/>
                <w:lang w:val="hy-AM"/>
              </w:rPr>
              <w:t xml:space="preserve">Հովհարի առաջնամասը եզրափակվում է  2-3 մմ սպիտակ երիզով </w:t>
            </w:r>
          </w:p>
          <w:p w14:paraId="269277C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Բաճկոն</w:t>
            </w:r>
          </w:p>
          <w:p w14:paraId="5C0A8EBF"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սև է: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Երկար թևեր, ուղիղ ուրվագիծ, կրկնակի կտրվածք և կանգուն օձիք։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 Բաճկոնը առջևի ստորին եզրից 15 (±1) սմ բարձրությունից սկսված մինչև օձիքն ամրացվում է երկգլխանի անջատվող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 փակված բաճկոնի ազատ եզրով, որի ներսի կողմից (այնպես, որ առջևից տեսանելի չեն) մեկ շերտով կարված է չորս կպչունակներ:</w:t>
            </w:r>
          </w:p>
          <w:p w14:paraId="1C1313B9"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կայծակաճարմանդներով։</w:t>
            </w:r>
            <w:r w:rsidRPr="00DD6069">
              <w:rPr>
                <w:rFonts w:ascii="GHEA Grapalat" w:eastAsia="Times New Roman" w:hAnsi="GHEA Grapalat" w:cs="Courier New"/>
                <w:color w:val="1F1F1F"/>
                <w:sz w:val="16"/>
                <w:szCs w:val="16"/>
                <w:lang w:val="hy-AM" w:eastAsia="ru-RU"/>
              </w:rPr>
              <w:t xml:space="preserve"> Բաճկոնի կրծքավանդակի աջ մասի կափույրից վերև՝  5,0 x 12,0 (±0,5) սմ չափերով կարվում է կպչունակի փափուկ շերտ,որի վրա ամրանում է</w:t>
            </w:r>
            <w:r w:rsidRPr="00DD6069">
              <w:rPr>
                <w:rFonts w:ascii="GHEA Grapalat" w:hAnsi="GHEA Grapalat" w:cs="Times New Roman"/>
                <w:sz w:val="16"/>
                <w:szCs w:val="16"/>
                <w:lang w:val="hy-AM"/>
              </w:rPr>
              <w:t xml:space="preserve"> «POLICE»</w:t>
            </w:r>
            <w:r w:rsidRPr="00DD6069">
              <w:rPr>
                <w:rFonts w:ascii="GHEA Grapalat" w:eastAsia="Times New Roman" w:hAnsi="GHEA Grapalat" w:cs="Courier New"/>
                <w:color w:val="1F1F1F"/>
                <w:sz w:val="16"/>
                <w:szCs w:val="16"/>
                <w:lang w:val="hy-AM" w:eastAsia="ru-RU"/>
              </w:rPr>
              <w:t xml:space="preserve"> տարբերանշանը, իսկ ձախ մասում՝ 5,0 x 12,0 (±0,5) սմ չափերով կարվում է կպչունակի փափուկ շերտ, նախատեսված ծառայողական վկայականի համարային տարբերանշանի համար:</w:t>
            </w:r>
          </w:p>
          <w:p w14:paraId="22E86DFC"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w:t>
            </w:r>
            <w:r w:rsidRPr="00DD6069">
              <w:rPr>
                <w:rFonts w:ascii="GHEA Grapalat" w:hAnsi="GHEA Grapalat"/>
                <w:sz w:val="16"/>
                <w:szCs w:val="16"/>
                <w:lang w:val="hy-AM"/>
              </w:rPr>
              <w:lastRenderedPageBreak/>
              <w:t>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w:t>
            </w:r>
            <w:r w:rsidRPr="00DD6069">
              <w:rPr>
                <w:rFonts w:ascii="GHEA Grapalat" w:hAnsi="GHEA Grapalat"/>
                <w:sz w:val="16"/>
                <w:szCs w:val="16"/>
                <w:lang w:val="hy-AM"/>
              </w:rPr>
              <w:tab/>
              <w:t>Կայծակաճարմանդի գլխի ամրակներին ամրացվում են պլաստիկ կախիչներ կամ լրացուցիչ տեքստիլ շերտեր: Ժապավենները պետք է լինեն սև:</w:t>
            </w:r>
          </w:p>
          <w:p w14:paraId="49D024D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w:t>
            </w:r>
          </w:p>
          <w:p w14:paraId="5122A3E6"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w:t>
            </w:r>
          </w:p>
          <w:p w14:paraId="38F68D31"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szCs w:val="16"/>
                <w:lang w:val="hy-AM"/>
              </w:rPr>
            </w:pPr>
            <w:r w:rsidRPr="00DD6069">
              <w:rPr>
                <w:rFonts w:ascii="GHEA Grapalat" w:hAnsi="GHEA Grapalat"/>
                <w:sz w:val="16"/>
                <w:szCs w:val="16"/>
                <w:lang w:val="hy-AM"/>
              </w:rPr>
              <w:t xml:space="preserve">Ձախ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թևքանշան, իսկ  աջ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w:t>
            </w:r>
          </w:p>
          <w:p w14:paraId="65935416"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Տաբատ</w:t>
            </w:r>
          </w:p>
          <w:p w14:paraId="600DAE2D" w14:textId="77777777" w:rsidR="00FE73E9" w:rsidRPr="00DD6069" w:rsidRDefault="00FE73E9" w:rsidP="00FE73E9">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Տաբատ՝ սև: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Ուղիղ կտրվածք՝ գոտկատեղով։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07DFDA8E"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w:t>
            </w:r>
          </w:p>
          <w:p w14:paraId="31D023C6"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w:t>
            </w:r>
          </w:p>
          <w:p w14:paraId="18F92086"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առջևի հատվածն ամրացվում է պլաստիկ կայծակաճարմանդով։ Կայծակաճարմանդի երկարությունը 16±0,5 սմ է, ատամների լայնությունը՝ </w:t>
            </w:r>
            <w:r w:rsidRPr="00DD6069">
              <w:rPr>
                <w:rFonts w:ascii="GHEA Grapalat" w:hAnsi="GHEA Grapalat"/>
                <w:color w:val="1F1F1F"/>
                <w:sz w:val="16"/>
                <w:szCs w:val="16"/>
                <w:lang w:val="hy-AM"/>
              </w:rPr>
              <w:t>0,6 (±0,2) սմ</w:t>
            </w:r>
            <w:r w:rsidRPr="00DD6069">
              <w:rPr>
                <w:rFonts w:ascii="GHEA Grapalat" w:hAnsi="GHEA Grapalat"/>
                <w:sz w:val="16"/>
                <w:szCs w:val="16"/>
                <w:lang w:val="hy-AM"/>
              </w:rPr>
              <w:t xml:space="preserve">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Գրպաններն ամրացվում են երկու կպչուն ժապավեններով։  Ծնկներին և հետույքի հատվածում կարվում են հավելյալ դետալներ հիմնական  գործվածքից։   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  Տաբատի </w:t>
            </w:r>
            <w:r w:rsidRPr="00DD6069">
              <w:rPr>
                <w:rFonts w:ascii="GHEA Grapalat" w:hAnsi="GHEA Grapalat"/>
                <w:sz w:val="16"/>
                <w:szCs w:val="16"/>
                <w:lang w:val="hy-AM"/>
              </w:rPr>
              <w:lastRenderedPageBreak/>
              <w:t>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  Գործվածքը պետք է հյուսված լինի ռիպստոպ (ripstop) օրինակով: Գրպանի պայուսակներ՝ հիմնական գործվածք։</w:t>
            </w:r>
          </w:p>
          <w:p w14:paraId="286173FF" w14:textId="77777777" w:rsidR="00FE73E9" w:rsidRPr="00DD6069" w:rsidRDefault="00FE73E9" w:rsidP="00FE73E9">
            <w:pPr>
              <w:jc w:val="both"/>
              <w:rPr>
                <w:rFonts w:ascii="GHEA Grapalat" w:eastAsia="Times New Roman" w:hAnsi="GHEA Grapalat" w:cs="Times Armenian"/>
                <w:sz w:val="16"/>
                <w:szCs w:val="16"/>
                <w:lang w:val="hy-AM"/>
              </w:rPr>
            </w:pPr>
            <w:r w:rsidRPr="00DD6069">
              <w:rPr>
                <w:rFonts w:ascii="GHEA Grapalat" w:eastAsia="Times New Roman" w:hAnsi="GHEA Grapalat" w:cs="Sylfaen"/>
                <w:sz w:val="16"/>
                <w:szCs w:val="16"/>
                <w:lang w:val="hy-AM"/>
              </w:rPr>
              <w:t>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5 հատ,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 հատ: Կեպին առանձին ա</w:t>
            </w:r>
            <w:r w:rsidRPr="00DD6069">
              <w:rPr>
                <w:rFonts w:ascii="GHEA Grapalat" w:eastAsia="Times New Roman" w:hAnsi="GHEA Grapalat" w:cs="Sylfaen"/>
                <w:sz w:val="16"/>
                <w:szCs w:val="16"/>
                <w:lang w:val="hy-AM"/>
              </w:rPr>
              <w:t>րկղերի մեջ: 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p>
          <w:p w14:paraId="3DABC3C5" w14:textId="77777777" w:rsidR="00FE73E9" w:rsidRPr="00DD6069" w:rsidRDefault="00FE73E9" w:rsidP="00FE73E9">
            <w:pPr>
              <w:pStyle w:val="HTMLPreformatted"/>
              <w:shd w:val="clear" w:color="auto" w:fill="F8F9FA"/>
              <w:jc w:val="both"/>
              <w:rPr>
                <w:rFonts w:ascii="GHEA Grapalat" w:hAnsi="GHEA Grapalat" w:cs="Sylfaen"/>
                <w:sz w:val="16"/>
                <w:szCs w:val="16"/>
                <w:lang w:val="hy-AM"/>
              </w:rPr>
            </w:pPr>
            <w:r w:rsidRPr="00DD6069">
              <w:rPr>
                <w:rFonts w:ascii="GHEA Grapalat"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hAnsi="GHEA Grapalat"/>
                <w:sz w:val="16"/>
                <w:szCs w:val="16"/>
                <w:lang w:val="hy-AM"/>
              </w:rPr>
              <w:t xml:space="preserve">Մատակարարումից մեկ ամիս առաջ մատակարար կազմակերպությունը հասատատման է ներկայացնում արտադրված նմուշը։ </w:t>
            </w:r>
            <w:r w:rsidRPr="00DD6069">
              <w:rPr>
                <w:rFonts w:ascii="GHEA Grapalat" w:hAnsi="GHEA Grapalat" w:cs="Sylfaen"/>
                <w:sz w:val="16"/>
                <w:szCs w:val="16"/>
                <w:lang w:val="hy-AM"/>
              </w:rPr>
              <w:t>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 xml:space="preserve">- </w:t>
            </w:r>
            <w:r w:rsidRPr="00DD6069">
              <w:rPr>
                <w:rFonts w:ascii="GHEA Grapalat" w:hAnsi="GHEA Grapalat" w:cs="Sylfaen"/>
                <w:sz w:val="16"/>
                <w:szCs w:val="16"/>
                <w:lang w:val="hy-AM"/>
              </w:rPr>
              <w:t>հասակային սանդղակը. 42/2 – 64/6,   քանակները՝ ըստ  պատվիրատուի պահանջի:</w:t>
            </w:r>
          </w:p>
          <w:p w14:paraId="60ABFDE4" w14:textId="77777777" w:rsidR="00FE73E9" w:rsidRPr="00DD6069" w:rsidRDefault="00FE73E9" w:rsidP="00FE73E9">
            <w:pPr>
              <w:jc w:val="both"/>
              <w:rPr>
                <w:rFonts w:ascii="GHEA Grapalat" w:hAnsi="GHEA Grapalat"/>
                <w:b/>
                <w:sz w:val="16"/>
                <w:szCs w:val="16"/>
                <w:lang w:val="en-US"/>
              </w:rPr>
            </w:pPr>
          </w:p>
        </w:tc>
        <w:tc>
          <w:tcPr>
            <w:tcW w:w="571" w:type="dxa"/>
            <w:textDirection w:val="btLr"/>
            <w:vAlign w:val="center"/>
          </w:tcPr>
          <w:p w14:paraId="0182370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հատ</w:t>
            </w:r>
          </w:p>
          <w:p w14:paraId="41380BC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1E2916CE" w14:textId="7B85046A" w:rsidR="00FE73E9" w:rsidRPr="00DD6069" w:rsidRDefault="00FE73E9" w:rsidP="00FE73E9">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27</w:t>
            </w:r>
            <w:r>
              <w:rPr>
                <w:rFonts w:ascii="GHEA Grapalat" w:hAnsi="GHEA Grapalat" w:cs="Arial"/>
                <w:sz w:val="20"/>
                <w:szCs w:val="20"/>
                <w:lang w:val="hy-AM"/>
              </w:rPr>
              <w:t xml:space="preserve"> </w:t>
            </w:r>
            <w:r w:rsidRPr="00DD6069">
              <w:rPr>
                <w:rFonts w:ascii="GHEA Grapalat" w:hAnsi="GHEA Grapalat" w:cs="Arial"/>
                <w:sz w:val="20"/>
                <w:szCs w:val="20"/>
                <w:lang w:val="hy-AM"/>
              </w:rPr>
              <w:t>900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295CAF2F" w14:textId="39075BA8" w:rsidR="00FE73E9" w:rsidRPr="00DD6069" w:rsidRDefault="00FE73E9" w:rsidP="00FE73E9">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27900,00</w:t>
            </w:r>
          </w:p>
        </w:tc>
        <w:tc>
          <w:tcPr>
            <w:tcW w:w="563" w:type="dxa"/>
            <w:textDirection w:val="btLr"/>
            <w:vAlign w:val="center"/>
          </w:tcPr>
          <w:p w14:paraId="63B96973" w14:textId="6A5418DD"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850" w:type="dxa"/>
            <w:textDirection w:val="btLr"/>
            <w:vAlign w:val="center"/>
          </w:tcPr>
          <w:p w14:paraId="374AD883" w14:textId="77777777" w:rsidR="00FE73E9" w:rsidRPr="00DD6069" w:rsidRDefault="00FE73E9" w:rsidP="00FE73E9">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5B0F56A3" w14:textId="4D60E797" w:rsidR="00FE73E9" w:rsidRDefault="00FE73E9" w:rsidP="00FE73E9">
            <w:pPr>
              <w:ind w:left="113" w:right="113"/>
              <w:jc w:val="center"/>
              <w:rPr>
                <w:rFonts w:ascii="GHEA Grapalat" w:hAnsi="GHEA Grapalat"/>
                <w:sz w:val="16"/>
                <w:szCs w:val="16"/>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767BA0B3" w14:textId="19A16912"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2416" w:type="dxa"/>
            <w:vAlign w:val="center"/>
          </w:tcPr>
          <w:p w14:paraId="60488984"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Համաձայնագիրը  ուժի մեջ  մտնելուց</w:t>
            </w:r>
          </w:p>
          <w:p w14:paraId="59D06CB6"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20</w:t>
            </w:r>
            <w:r w:rsidRPr="00C74A9E">
              <w:rPr>
                <w:rFonts w:ascii="GHEA Grapalat" w:hAnsi="GHEA Grapalat" w:cs="Arial"/>
                <w:sz w:val="14"/>
                <w:szCs w:val="14"/>
                <w:lang w:val="hy-AM"/>
              </w:rPr>
              <w:t>0 հատ,</w:t>
            </w:r>
          </w:p>
          <w:p w14:paraId="2BE76134"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200</w:t>
            </w:r>
            <w:r w:rsidRPr="00C74A9E">
              <w:rPr>
                <w:rFonts w:ascii="GHEA Grapalat" w:hAnsi="GHEA Grapalat" w:cs="Arial"/>
                <w:sz w:val="14"/>
                <w:szCs w:val="14"/>
                <w:lang w:val="hy-AM"/>
              </w:rPr>
              <w:t xml:space="preserve"> հատ,</w:t>
            </w:r>
          </w:p>
          <w:p w14:paraId="6688CE9F"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600</w:t>
            </w:r>
            <w:r w:rsidRPr="00C74A9E">
              <w:rPr>
                <w:rFonts w:ascii="GHEA Grapalat" w:hAnsi="GHEA Grapalat" w:cs="Arial"/>
                <w:sz w:val="14"/>
                <w:szCs w:val="14"/>
                <w:lang w:val="hy-AM"/>
              </w:rPr>
              <w:t xml:space="preserve"> հատ:</w:t>
            </w:r>
          </w:p>
          <w:p w14:paraId="7FD0EC08" w14:textId="77777777" w:rsidR="00FE73E9" w:rsidRPr="00C74A9E" w:rsidRDefault="00FE73E9" w:rsidP="00FE73E9">
            <w:pPr>
              <w:jc w:val="center"/>
              <w:rPr>
                <w:rFonts w:ascii="GHEA Grapalat" w:hAnsi="GHEA Grapalat" w:cs="Arial"/>
                <w:sz w:val="14"/>
                <w:szCs w:val="14"/>
                <w:lang w:val="hy-AM"/>
              </w:rPr>
            </w:pPr>
          </w:p>
        </w:tc>
      </w:tr>
      <w:tr w:rsidR="00FE73E9" w:rsidRPr="00DD6069" w14:paraId="5EEEBC96" w14:textId="77777777" w:rsidTr="00463446">
        <w:trPr>
          <w:cantSplit/>
          <w:trHeight w:val="2893"/>
        </w:trPr>
        <w:tc>
          <w:tcPr>
            <w:tcW w:w="568" w:type="dxa"/>
          </w:tcPr>
          <w:p w14:paraId="055CB4A1" w14:textId="33E0935F" w:rsidR="00FE73E9" w:rsidRDefault="00FE73E9" w:rsidP="00FE73E9">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508A27A1" w14:textId="5806E6D1" w:rsidR="00FE73E9" w:rsidRPr="00FE73E9" w:rsidRDefault="00FE73E9" w:rsidP="00FE73E9">
            <w:pPr>
              <w:ind w:left="113" w:right="113"/>
              <w:rPr>
                <w:rFonts w:ascii="GHEA Grapalat" w:hAnsi="GHEA Grapalat"/>
                <w:sz w:val="16"/>
                <w:szCs w:val="16"/>
                <w:lang w:val="hy-AM"/>
              </w:rPr>
            </w:pPr>
            <w:r w:rsidRPr="00DD6069">
              <w:rPr>
                <w:rFonts w:ascii="GHEA Grapalat" w:hAnsi="GHEA Grapalat"/>
                <w:sz w:val="16"/>
                <w:szCs w:val="16"/>
                <w:lang w:val="hy-AM"/>
              </w:rPr>
              <w:t>182</w:t>
            </w:r>
            <w:r w:rsidR="00170802">
              <w:rPr>
                <w:rFonts w:ascii="GHEA Grapalat" w:hAnsi="GHEA Grapalat"/>
                <w:sz w:val="16"/>
                <w:szCs w:val="16"/>
                <w:lang w:val="en-US"/>
              </w:rPr>
              <w:t>2</w:t>
            </w:r>
            <w:r w:rsidRPr="00DD6069">
              <w:rPr>
                <w:rFonts w:ascii="GHEA Grapalat" w:hAnsi="GHEA Grapalat"/>
                <w:sz w:val="16"/>
                <w:szCs w:val="16"/>
                <w:lang w:val="hy-AM"/>
              </w:rPr>
              <w:t>1600</w:t>
            </w:r>
            <w:r w:rsidRPr="00DD6069">
              <w:rPr>
                <w:rFonts w:ascii="GHEA Grapalat" w:hAnsi="GHEA Grapalat"/>
                <w:sz w:val="16"/>
                <w:szCs w:val="16"/>
                <w:lang w:val="en-US"/>
              </w:rPr>
              <w:t>/</w:t>
            </w:r>
            <w:r>
              <w:rPr>
                <w:rFonts w:ascii="GHEA Grapalat" w:hAnsi="GHEA Grapalat"/>
                <w:sz w:val="16"/>
                <w:szCs w:val="16"/>
                <w:lang w:val="hy-AM"/>
              </w:rPr>
              <w:t>1</w:t>
            </w:r>
          </w:p>
        </w:tc>
        <w:tc>
          <w:tcPr>
            <w:tcW w:w="1982" w:type="dxa"/>
          </w:tcPr>
          <w:p w14:paraId="4F50D88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КУРТКА – БРЮКИ С КЕПКОЙ  / черного цвета/</w:t>
            </w:r>
          </w:p>
          <w:p w14:paraId="5F1F2C98" w14:textId="77777777" w:rsidR="00FE73E9" w:rsidRPr="00DD6069" w:rsidRDefault="00FE73E9" w:rsidP="00FE73E9">
            <w:pPr>
              <w:rPr>
                <w:rFonts w:ascii="GHEA Grapalat" w:hAnsi="GHEA Grapalat" w:cs="Arial"/>
                <w:sz w:val="16"/>
                <w:szCs w:val="16"/>
                <w:lang w:val="hy-AM"/>
              </w:rPr>
            </w:pPr>
          </w:p>
        </w:tc>
        <w:tc>
          <w:tcPr>
            <w:tcW w:w="6373" w:type="dxa"/>
          </w:tcPr>
          <w:p w14:paraId="6B904E45"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val="hy-AM" w:eastAsia="ru-RU"/>
              </w:rPr>
            </w:pPr>
            <w:r w:rsidRPr="00DD6069">
              <w:rPr>
                <w:rFonts w:ascii="GHEA Grapalat" w:eastAsia="Times New Roman" w:hAnsi="GHEA Grapalat" w:cs="Courier New"/>
                <w:color w:val="1F1F1F"/>
                <w:sz w:val="16"/>
                <w:szCs w:val="16"/>
                <w:lang w:val="hy-AM" w:eastAsia="ru-RU"/>
              </w:rPr>
              <w:t xml:space="preserve">КУРТКА – БРЮКИ С КЕПКОЙ </w:t>
            </w:r>
          </w:p>
          <w:p w14:paraId="1A179DF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val="hy-AM" w:eastAsia="ru-RU"/>
              </w:rPr>
            </w:pP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b/>
                <w:color w:val="1F1F1F"/>
                <w:sz w:val="16"/>
                <w:szCs w:val="16"/>
                <w:lang w:val="hy-AM" w:eastAsia="ru-RU"/>
              </w:rPr>
              <w:t xml:space="preserve">Кепи  </w:t>
            </w:r>
          </w:p>
          <w:p w14:paraId="17149C33"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val="hy-AM" w:eastAsia="ru-RU"/>
              </w:rPr>
              <w:t xml:space="preserve">    Кепи  черного цвета, код цвета по каталогу цветов PANTONE 19-0303 TPX или NCS S 9000-N. </w:t>
            </w:r>
            <w:r w:rsidRPr="00DD6069">
              <w:rPr>
                <w:rFonts w:ascii="GHEA Grapalat" w:eastAsia="Times New Roman" w:hAnsi="GHEA Grapalat" w:cs="Courier New"/>
                <w:color w:val="1F1F1F"/>
                <w:sz w:val="16"/>
                <w:szCs w:val="16"/>
                <w:lang w:eastAsia="ru-RU"/>
              </w:rPr>
              <w:t>Состав ткани: полиэстер - 65±5%, хлопок - 35±5%). Поверхностная плотность 220±10 г/м2. Ткань должна быть соткана по технологии рипстоп.</w:t>
            </w:r>
          </w:p>
          <w:p w14:paraId="0CB9073A" w14:textId="77777777" w:rsidR="00FE73E9" w:rsidRPr="00DD6069" w:rsidRDefault="00FE73E9" w:rsidP="00FE73E9">
            <w:pPr>
              <w:pStyle w:val="HTMLPreformatted"/>
              <w:shd w:val="clear" w:color="auto" w:fill="F8F9FA"/>
              <w:jc w:val="both"/>
              <w:rPr>
                <w:rFonts w:ascii="GHEA Grapalat" w:hAnsi="GHEA Grapalat"/>
                <w:color w:val="1F1F1F"/>
                <w:sz w:val="16"/>
                <w:szCs w:val="16"/>
              </w:rPr>
            </w:pPr>
            <w:r w:rsidRPr="00DD6069">
              <w:rPr>
                <w:rFonts w:ascii="GHEA Grapalat" w:hAnsi="GHEA Grapalat"/>
                <w:color w:val="1F1F1F"/>
                <w:sz w:val="16"/>
                <w:szCs w:val="16"/>
              </w:rPr>
              <w:t>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По центру спереди, на 2 см выше козырька, вышита объемная надпись «POLICE» размером 4х13 см.  Передняя часть веера отделана белой полосой шириной 2-3 мм.</w:t>
            </w:r>
          </w:p>
          <w:p w14:paraId="72A037F4"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6069">
              <w:rPr>
                <w:rFonts w:ascii="GHEA Grapalat" w:eastAsia="Times New Roman" w:hAnsi="GHEA Grapalat" w:cs="Courier New"/>
                <w:b/>
                <w:color w:val="1F1F1F"/>
                <w:sz w:val="16"/>
                <w:szCs w:val="16"/>
                <w:lang w:eastAsia="ru-RU"/>
              </w:rPr>
              <w:t>Куртка</w:t>
            </w:r>
          </w:p>
          <w:p w14:paraId="078F9058"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Куртка черного цвета, цветовой код по каталогу цветов PANTONE 19-0303 TPX или </w:t>
            </w:r>
            <w:r w:rsidRPr="00DD6069">
              <w:rPr>
                <w:rFonts w:ascii="GHEA Grapalat" w:eastAsia="Times New Roman" w:hAnsi="GHEA Grapalat" w:cs="Courier New"/>
                <w:color w:val="1F1F1F"/>
                <w:sz w:val="16"/>
                <w:szCs w:val="16"/>
                <w:lang w:val="hy-AM" w:eastAsia="ru-RU"/>
              </w:rPr>
              <w:t>NCS S 9000-N</w:t>
            </w:r>
            <w:r w:rsidRPr="00DD6069">
              <w:rPr>
                <w:rFonts w:ascii="GHEA Grapalat" w:eastAsia="Times New Roman" w:hAnsi="GHEA Grapalat" w:cs="Courier New"/>
                <w:color w:val="1F1F1F"/>
                <w:sz w:val="16"/>
                <w:szCs w:val="16"/>
                <w:lang w:eastAsia="ru-RU"/>
              </w:rPr>
              <w:t xml:space="preserve">,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w:t>
            </w:r>
          </w:p>
          <w:p w14:paraId="29A12775"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w:t>
            </w:r>
          </w:p>
          <w:p w14:paraId="267382C8"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На левой стороне воротника добавлена </w:t>
            </w:r>
            <w:r w:rsidRPr="00DD6069">
              <w:rPr>
                <w:rFonts w:ascii="Cambria Math" w:eastAsia="Times New Roman" w:hAnsi="Cambria Math" w:cs="Cambria Math"/>
                <w:color w:val="1F1F1F"/>
                <w:sz w:val="16"/>
                <w:szCs w:val="16"/>
                <w:lang w:eastAsia="ru-RU"/>
              </w:rPr>
              <w:t>​​</w:t>
            </w:r>
            <w:r w:rsidRPr="00DD6069">
              <w:rPr>
                <w:rFonts w:ascii="GHEA Grapalat" w:eastAsia="Times New Roman" w:hAnsi="GHEA Grapalat" w:cs="GHEA Grapalat"/>
                <w:color w:val="1F1F1F"/>
                <w:sz w:val="16"/>
                <w:szCs w:val="16"/>
                <w:lang w:eastAsia="ru-RU"/>
              </w:rPr>
              <w:t>полоска</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из</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двух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слоев</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ткани</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удлиненным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концом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на</w:t>
            </w:r>
            <w:r w:rsidRPr="00DD6069">
              <w:rPr>
                <w:rFonts w:ascii="GHEA Grapalat" w:eastAsia="Times New Roman" w:hAnsi="GHEA Grapalat" w:cs="Courier New"/>
                <w:color w:val="1F1F1F"/>
                <w:sz w:val="16"/>
                <w:szCs w:val="16"/>
                <w:lang w:eastAsia="ru-RU"/>
              </w:rPr>
              <w:t xml:space="preserve"> 8 </w:t>
            </w:r>
            <w:r w:rsidRPr="00DD6069">
              <w:rPr>
                <w:rFonts w:ascii="GHEA Grapalat" w:eastAsia="Times New Roman" w:hAnsi="GHEA Grapalat" w:cs="GHEA Grapalat"/>
                <w:color w:val="1F1F1F"/>
                <w:sz w:val="16"/>
                <w:szCs w:val="16"/>
                <w:lang w:eastAsia="ru-RU"/>
              </w:rPr>
              <w:t>см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и</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шириной</w:t>
            </w:r>
            <w:r w:rsidRPr="00DD6069">
              <w:rPr>
                <w:rFonts w:ascii="GHEA Grapalat" w:eastAsia="Times New Roman" w:hAnsi="GHEA Grapalat" w:cs="Courier New"/>
                <w:color w:val="1F1F1F"/>
                <w:sz w:val="16"/>
                <w:szCs w:val="16"/>
                <w:lang w:eastAsia="ru-RU"/>
              </w:rPr>
              <w:t xml:space="preserve"> 4,5 </w:t>
            </w:r>
            <w:r w:rsidRPr="00DD6069">
              <w:rPr>
                <w:rFonts w:ascii="GHEA Grapalat" w:eastAsia="Times New Roman" w:hAnsi="GHEA Grapalat" w:cs="GHEA Grapalat"/>
                <w:color w:val="1F1F1F"/>
                <w:sz w:val="16"/>
                <w:szCs w:val="16"/>
                <w:lang w:eastAsia="ru-RU"/>
              </w:rPr>
              <w:t>см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Свободный</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конец</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крепится</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воротнику</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обеих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сторон</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помощью</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текстильных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липких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лент</w:t>
            </w:r>
            <w:r w:rsidRPr="00DD6069">
              <w:rPr>
                <w:rFonts w:ascii="GHEA Grapalat" w:eastAsia="Times New Roman" w:hAnsi="GHEA Grapalat" w:cs="Courier New"/>
                <w:color w:val="1F1F1F"/>
                <w:sz w:val="16"/>
                <w:szCs w:val="16"/>
                <w:lang w:eastAsia="ru-RU"/>
              </w:rPr>
              <w:t xml:space="preserve">. </w:t>
            </w:r>
          </w:p>
          <w:p w14:paraId="386CECE0"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w:t>
            </w:r>
          </w:p>
          <w:p w14:paraId="45C82C6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w:t>
            </w:r>
          </w:p>
          <w:p w14:paraId="2B5B91BB"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5,0×10,0 (±0,5) см для фиксации звания. Все швы должны быть выполнены двумя </w:t>
            </w:r>
            <w:r w:rsidRPr="00DD6069">
              <w:rPr>
                <w:rFonts w:ascii="GHEA Grapalat" w:eastAsia="Times New Roman" w:hAnsi="GHEA Grapalat" w:cs="Courier New"/>
                <w:color w:val="1F1F1F"/>
                <w:sz w:val="16"/>
                <w:szCs w:val="16"/>
                <w:lang w:eastAsia="ru-RU"/>
              </w:rPr>
              <w:lastRenderedPageBreak/>
              <w:t xml:space="preserve">диагональными крестообразными швами. Нижний край куртки подгибается дважды: 1,0 см + 2,0 см. </w:t>
            </w:r>
            <w:r w:rsidRPr="00DD6069">
              <w:rPr>
                <w:rFonts w:ascii="GHEA Grapalat" w:eastAsia="Times New Roman" w:hAnsi="GHEA Grapalat" w:cs="Courier New"/>
                <w:color w:val="1F1F1F"/>
                <w:sz w:val="16"/>
                <w:szCs w:val="16"/>
                <w:lang w:eastAsia="ru-RU"/>
              </w:rPr>
              <w:tab/>
              <w:t>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w:t>
            </w:r>
          </w:p>
          <w:p w14:paraId="72F27C83"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w:t>
            </w:r>
            <w:r w:rsidRPr="00DD6069">
              <w:rPr>
                <w:rFonts w:ascii="GHEA Grapalat" w:hAnsi="GHEA Grapalat"/>
                <w:color w:val="1F1F1F"/>
                <w:sz w:val="16"/>
                <w:szCs w:val="16"/>
              </w:rPr>
              <w:t>(±0,2) с</w:t>
            </w:r>
            <w:r w:rsidRPr="00DD6069">
              <w:rPr>
                <w:rFonts w:ascii="GHEA Grapalat" w:eastAsia="Times New Roman" w:hAnsi="GHEA Grapalat" w:cs="Courier New"/>
                <w:color w:val="1F1F1F"/>
                <w:sz w:val="16"/>
                <w:szCs w:val="16"/>
                <w:lang w:eastAsia="ru-RU"/>
              </w:rPr>
              <w:t xml:space="preserve">м ниже левого плеча, а эмблема Гвардии полиции МВД РА крепится липкой лентой на 6 </w:t>
            </w:r>
            <w:r w:rsidRPr="00DD6069">
              <w:rPr>
                <w:rFonts w:ascii="GHEA Grapalat" w:hAnsi="GHEA Grapalat"/>
                <w:color w:val="1F1F1F"/>
                <w:sz w:val="16"/>
                <w:szCs w:val="16"/>
              </w:rPr>
              <w:t>(±0,2) с</w:t>
            </w:r>
            <w:r w:rsidRPr="00DD6069">
              <w:rPr>
                <w:rFonts w:ascii="GHEA Grapalat" w:eastAsia="Times New Roman" w:hAnsi="GHEA Grapalat" w:cs="Courier New"/>
                <w:color w:val="1F1F1F"/>
                <w:sz w:val="16"/>
                <w:szCs w:val="16"/>
                <w:lang w:eastAsia="ru-RU"/>
              </w:rPr>
              <w:t>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w:t>
            </w:r>
          </w:p>
          <w:p w14:paraId="5B9F95A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hAnsi="GHEA Grapalat"/>
                <w:b/>
                <w:color w:val="1F1F1F"/>
                <w:sz w:val="16"/>
                <w:szCs w:val="16"/>
              </w:rPr>
              <w:t xml:space="preserve">Брюки  </w:t>
            </w:r>
            <w:r w:rsidRPr="00DD6069">
              <w:rPr>
                <w:rFonts w:ascii="GHEA Grapalat" w:hAnsi="GHEA Grapalat"/>
                <w:color w:val="1F1F1F"/>
                <w:sz w:val="16"/>
                <w:szCs w:val="16"/>
              </w:rPr>
              <w:t xml:space="preserve">  Брюки: черного цвета, код цвета по каталогу цветов текстиля PANTONE 19-0303 TPX или </w:t>
            </w:r>
            <w:r w:rsidRPr="00DD6069">
              <w:rPr>
                <w:rFonts w:ascii="GHEA Grapalat" w:hAnsi="GHEA Grapalat"/>
                <w:color w:val="1F1F1F"/>
                <w:sz w:val="16"/>
                <w:szCs w:val="16"/>
                <w:lang w:val="hy-AM"/>
              </w:rPr>
              <w:t>NCS S 9000-N</w:t>
            </w:r>
            <w:r w:rsidRPr="00DD6069">
              <w:rPr>
                <w:rFonts w:ascii="GHEA Grapalat" w:hAnsi="GHEA Grapalat"/>
                <w:color w:val="1F1F1F"/>
                <w:sz w:val="16"/>
                <w:szCs w:val="16"/>
              </w:rPr>
              <w:t>.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w:t>
            </w:r>
            <w:r w:rsidRPr="00DD6069">
              <w:rPr>
                <w:rFonts w:ascii="GHEA Grapalat" w:hAnsi="GHEA Grapalat"/>
                <w:color w:val="1F1F1F"/>
                <w:sz w:val="16"/>
                <w:szCs w:val="16"/>
                <w:lang w:val="hy-AM"/>
              </w:rPr>
              <w:t xml:space="preserve"> </w:t>
            </w:r>
            <w:r w:rsidRPr="00DD6069">
              <w:rPr>
                <w:rFonts w:ascii="GHEA Grapalat" w:eastAsia="Times New Roman" w:hAnsi="GHEA Grapalat" w:cs="Courier New"/>
                <w:color w:val="1F1F1F"/>
                <w:sz w:val="16"/>
                <w:szCs w:val="16"/>
                <w:lang w:eastAsia="ru-RU"/>
              </w:rPr>
              <w:t xml:space="preserve">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w:t>
            </w:r>
            <w:r w:rsidRPr="00DD6069">
              <w:rPr>
                <w:rFonts w:ascii="Cambria Math" w:eastAsia="Times New Roman" w:hAnsi="Cambria Math" w:cs="Cambria Math"/>
                <w:color w:val="1F1F1F"/>
                <w:sz w:val="16"/>
                <w:szCs w:val="16"/>
                <w:lang w:eastAsia="ru-RU"/>
              </w:rPr>
              <w:t>​​</w:t>
            </w:r>
            <w:r w:rsidRPr="00DD6069">
              <w:rPr>
                <w:rFonts w:ascii="GHEA Grapalat" w:eastAsia="Times New Roman" w:hAnsi="GHEA Grapalat" w:cs="GHEA Grapalat"/>
                <w:color w:val="1F1F1F"/>
                <w:sz w:val="16"/>
                <w:szCs w:val="16"/>
                <w:lang w:eastAsia="ru-RU"/>
              </w:rPr>
              <w:t>из</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основной</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ткани</w:t>
            </w:r>
            <w:r w:rsidRPr="00DD6069">
              <w:rPr>
                <w:rFonts w:ascii="GHEA Grapalat" w:eastAsia="Times New Roman" w:hAnsi="GHEA Grapalat" w:cs="Courier New"/>
                <w:color w:val="1F1F1F"/>
                <w:sz w:val="16"/>
                <w:szCs w:val="16"/>
                <w:lang w:eastAsia="ru-RU"/>
              </w:rPr>
              <w:t>.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Пуговицы и кнопки: черные, пласмассовые.</w:t>
            </w:r>
          </w:p>
          <w:p w14:paraId="143D8024"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Заклепки должны быть металлическими, темного цвета, устойчивыми к атмосферным воздействиям (нержавеющая сталь) Ø 1,4 см.</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Веревка должна быть круглой, черной или того же цвета, что и основная ткань.</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w:t>
            </w:r>
          </w:p>
          <w:p w14:paraId="16698F57" w14:textId="77777777" w:rsidR="00FE73E9" w:rsidRPr="00DD6069" w:rsidRDefault="00FE73E9" w:rsidP="00FE73E9">
            <w:pPr>
              <w:pStyle w:val="HTMLPreformatted"/>
              <w:shd w:val="clear" w:color="auto" w:fill="F8F9FA"/>
              <w:jc w:val="both"/>
              <w:rPr>
                <w:rStyle w:val="y2iqfc"/>
                <w:rFonts w:ascii="GHEA Grapalat" w:eastAsiaTheme="majorEastAsia" w:hAnsi="GHEA Grapalat"/>
                <w:color w:val="202124"/>
                <w:sz w:val="16"/>
                <w:szCs w:val="16"/>
              </w:rPr>
            </w:pPr>
            <w:r w:rsidRPr="00DD6069">
              <w:rPr>
                <w:rFonts w:ascii="GHEA Grapalat" w:hAnsi="GHEA Grapalat"/>
                <w:color w:val="202124"/>
                <w:sz w:val="16"/>
                <w:szCs w:val="16"/>
              </w:rPr>
              <w:lastRenderedPageBreak/>
              <w:t xml:space="preserve">Поставщик предоставляет документ о подлинности цвета и состава ткани, выданный производителем ткани. </w:t>
            </w:r>
            <w:r w:rsidRPr="00DD6069">
              <w:rPr>
                <w:rFonts w:ascii="GHEA Grapalat" w:hAnsi="GHEA Grapalat" w:cs="Arial"/>
                <w:sz w:val="16"/>
                <w:szCs w:val="16"/>
              </w:rPr>
              <w:t>В обязательном порядке за счет поставщика проводится лабораторная проверка.</w:t>
            </w:r>
            <w:r w:rsidRPr="00DD6069">
              <w:rPr>
                <w:rFonts w:ascii="GHEA Grapalat" w:hAnsi="GHEA Grapalat" w:cs="Arial"/>
                <w:sz w:val="16"/>
                <w:szCs w:val="16"/>
                <w:lang w:val="hy-AM"/>
              </w:rPr>
              <w:t xml:space="preserve"> </w:t>
            </w:r>
            <w:r w:rsidRPr="00DD6069">
              <w:rPr>
                <w:rStyle w:val="y2iqfc"/>
                <w:rFonts w:ascii="GHEA Grapalat" w:eastAsiaTheme="majorEastAsia" w:hAnsi="GHEA Grapalat"/>
                <w:color w:val="202124"/>
                <w:sz w:val="16"/>
                <w:szCs w:val="16"/>
              </w:rPr>
              <w:t>За месяц до поставки организация-поставщик представляет изготовленный образец на утверждение.</w:t>
            </w:r>
          </w:p>
          <w:p w14:paraId="49FEACA4" w14:textId="6AACC12A" w:rsidR="00FE73E9" w:rsidRPr="00C74A9E" w:rsidRDefault="00FE73E9" w:rsidP="00FE73E9">
            <w:pPr>
              <w:jc w:val="both"/>
              <w:rPr>
                <w:rFonts w:ascii="GHEA Grapalat" w:hAnsi="GHEA Grapalat"/>
                <w:b/>
                <w:sz w:val="16"/>
                <w:szCs w:val="16"/>
              </w:rPr>
            </w:pPr>
            <w:r w:rsidRPr="00DD6069">
              <w:rPr>
                <w:rFonts w:ascii="GHEA Grapalat" w:hAnsi="GHEA Grapalat"/>
                <w:color w:val="1F1F1F"/>
                <w:sz w:val="16"/>
                <w:szCs w:val="16"/>
              </w:rPr>
              <w:t>Размер - шкала высоты. 42/2 – 64/6, размеры по требованию заказчика.</w:t>
            </w:r>
          </w:p>
        </w:tc>
        <w:tc>
          <w:tcPr>
            <w:tcW w:w="571" w:type="dxa"/>
            <w:textDirection w:val="btLr"/>
            <w:vAlign w:val="center"/>
          </w:tcPr>
          <w:p w14:paraId="007B49D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штук</w:t>
            </w:r>
          </w:p>
          <w:p w14:paraId="4A31FF39"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7B18F9E8" w14:textId="14CB9D70" w:rsidR="00FE73E9" w:rsidRPr="00DD6069" w:rsidRDefault="00FE73E9" w:rsidP="00FE73E9">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27</w:t>
            </w:r>
            <w:r>
              <w:rPr>
                <w:rFonts w:ascii="GHEA Grapalat" w:hAnsi="GHEA Grapalat" w:cs="Arial"/>
                <w:sz w:val="20"/>
                <w:szCs w:val="20"/>
                <w:lang w:val="hy-AM"/>
              </w:rPr>
              <w:t xml:space="preserve"> </w:t>
            </w:r>
            <w:r w:rsidRPr="00DD6069">
              <w:rPr>
                <w:rFonts w:ascii="GHEA Grapalat" w:hAnsi="GHEA Grapalat" w:cs="Arial"/>
                <w:sz w:val="20"/>
                <w:szCs w:val="20"/>
                <w:lang w:val="hy-AM"/>
              </w:rPr>
              <w:t>900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8382F12" w14:textId="6263823E" w:rsidR="00FE73E9" w:rsidRPr="00DD6069" w:rsidRDefault="00FE73E9" w:rsidP="00FE73E9">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27900,00</w:t>
            </w:r>
          </w:p>
        </w:tc>
        <w:tc>
          <w:tcPr>
            <w:tcW w:w="563" w:type="dxa"/>
            <w:textDirection w:val="btLr"/>
            <w:vAlign w:val="center"/>
          </w:tcPr>
          <w:p w14:paraId="6E728DB1" w14:textId="1E885E7A"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850" w:type="dxa"/>
            <w:textDirection w:val="btLr"/>
            <w:vAlign w:val="center"/>
          </w:tcPr>
          <w:p w14:paraId="709D374C" w14:textId="77777777" w:rsidR="00FE73E9" w:rsidRPr="00DD6069" w:rsidRDefault="00FE73E9" w:rsidP="00FE7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3BB2BC6E" w14:textId="77777777" w:rsidR="00FE73E9" w:rsidRDefault="00FE73E9" w:rsidP="00FE73E9">
            <w:pPr>
              <w:ind w:left="113" w:right="113"/>
              <w:jc w:val="center"/>
              <w:rPr>
                <w:rFonts w:ascii="GHEA Grapalat" w:hAnsi="GHEA Grapalat"/>
                <w:sz w:val="16"/>
                <w:szCs w:val="16"/>
                <w:lang w:val="hy-AM"/>
              </w:rPr>
            </w:pPr>
          </w:p>
        </w:tc>
        <w:tc>
          <w:tcPr>
            <w:tcW w:w="567" w:type="dxa"/>
            <w:textDirection w:val="btLr"/>
            <w:vAlign w:val="center"/>
          </w:tcPr>
          <w:p w14:paraId="52F3AEFD" w14:textId="5A5F5BAA"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2416" w:type="dxa"/>
            <w:vAlign w:val="center"/>
          </w:tcPr>
          <w:p w14:paraId="174C68BE"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С момента вступления соглашения в силу,</w:t>
            </w:r>
          </w:p>
          <w:p w14:paraId="695B0EA6"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200</w:t>
            </w:r>
            <w:r w:rsidRPr="00DD6069">
              <w:rPr>
                <w:rFonts w:ascii="GHEA Grapalat" w:hAnsi="GHEA Grapalat" w:cs="Arial"/>
                <w:sz w:val="14"/>
                <w:szCs w:val="14"/>
              </w:rPr>
              <w:t xml:space="preserve"> штук,</w:t>
            </w:r>
          </w:p>
          <w:p w14:paraId="654DD709"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200</w:t>
            </w:r>
            <w:r w:rsidRPr="00DD6069">
              <w:rPr>
                <w:rFonts w:ascii="GHEA Grapalat" w:hAnsi="GHEA Grapalat" w:cs="Arial"/>
                <w:sz w:val="14"/>
                <w:szCs w:val="14"/>
              </w:rPr>
              <w:t xml:space="preserve"> штук,</w:t>
            </w:r>
          </w:p>
          <w:p w14:paraId="763F6136"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600</w:t>
            </w:r>
            <w:r w:rsidRPr="00DD6069">
              <w:rPr>
                <w:rFonts w:ascii="GHEA Grapalat" w:hAnsi="GHEA Grapalat" w:cs="Arial"/>
                <w:sz w:val="14"/>
                <w:szCs w:val="14"/>
              </w:rPr>
              <w:t xml:space="preserve"> штук.</w:t>
            </w:r>
          </w:p>
          <w:p w14:paraId="698CF062" w14:textId="77777777" w:rsidR="00FE73E9" w:rsidRPr="00DD6069" w:rsidRDefault="00FE73E9" w:rsidP="00FE73E9">
            <w:pPr>
              <w:jc w:val="center"/>
              <w:rPr>
                <w:rFonts w:ascii="GHEA Grapalat" w:hAnsi="GHEA Grapalat" w:cs="Arial"/>
                <w:sz w:val="14"/>
                <w:szCs w:val="14"/>
              </w:rPr>
            </w:pPr>
          </w:p>
        </w:tc>
      </w:tr>
      <w:tr w:rsidR="00B54D80" w:rsidRPr="006C4D73" w14:paraId="128EB5B7" w14:textId="77777777" w:rsidTr="00463446">
        <w:trPr>
          <w:cantSplit/>
          <w:trHeight w:val="548"/>
        </w:trPr>
        <w:tc>
          <w:tcPr>
            <w:tcW w:w="568" w:type="dxa"/>
          </w:tcPr>
          <w:p w14:paraId="2AAE2FC0" w14:textId="462F9B99" w:rsidR="00B54D80" w:rsidRPr="00FE73E9" w:rsidRDefault="00C74A9E"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vAlign w:val="center"/>
          </w:tcPr>
          <w:p w14:paraId="4B9D3670" w14:textId="73C40607"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35811130/</w:t>
            </w:r>
            <w:r w:rsidR="00FE73E9">
              <w:rPr>
                <w:rFonts w:ascii="GHEA Grapalat" w:hAnsi="GHEA Grapalat"/>
                <w:sz w:val="16"/>
                <w:szCs w:val="16"/>
                <w:lang w:val="hy-AM"/>
              </w:rPr>
              <w:t>1</w:t>
            </w:r>
          </w:p>
          <w:p w14:paraId="693E53C8" w14:textId="77777777" w:rsidR="00B54D80" w:rsidRPr="00DD6069" w:rsidRDefault="00B54D80" w:rsidP="00B54D80">
            <w:pPr>
              <w:ind w:left="113" w:right="113"/>
              <w:jc w:val="center"/>
              <w:rPr>
                <w:rFonts w:ascii="GHEA Grapalat" w:hAnsi="GHEA Grapalat"/>
                <w:sz w:val="16"/>
                <w:szCs w:val="16"/>
                <w:lang w:val="hy-AM"/>
              </w:rPr>
            </w:pPr>
          </w:p>
          <w:p w14:paraId="17210B7B" w14:textId="77777777" w:rsidR="00B54D80" w:rsidRPr="00DD6069" w:rsidRDefault="00B54D80" w:rsidP="00B54D80">
            <w:pPr>
              <w:ind w:left="113" w:right="113"/>
              <w:rPr>
                <w:rFonts w:ascii="GHEA Grapalat" w:hAnsi="GHEA Grapalat"/>
                <w:sz w:val="16"/>
                <w:szCs w:val="16"/>
                <w:lang w:val="hy-AM"/>
              </w:rPr>
            </w:pPr>
          </w:p>
          <w:p w14:paraId="69C22FC5" w14:textId="77777777" w:rsidR="00B54D80" w:rsidRPr="00DD6069" w:rsidRDefault="00B54D80" w:rsidP="00B54D80">
            <w:pPr>
              <w:ind w:left="113" w:right="113"/>
              <w:jc w:val="center"/>
              <w:rPr>
                <w:rFonts w:ascii="GHEA Grapalat" w:hAnsi="GHEA Grapalat"/>
                <w:sz w:val="16"/>
                <w:szCs w:val="16"/>
                <w:lang w:val="hy-AM"/>
              </w:rPr>
            </w:pPr>
          </w:p>
          <w:p w14:paraId="59AF7A59" w14:textId="77777777" w:rsidR="00B54D80" w:rsidRPr="00DD6069" w:rsidRDefault="00B54D80" w:rsidP="00B54D80">
            <w:pPr>
              <w:ind w:left="113" w:right="113"/>
              <w:jc w:val="center"/>
              <w:rPr>
                <w:rFonts w:ascii="GHEA Grapalat" w:hAnsi="GHEA Grapalat"/>
                <w:sz w:val="16"/>
                <w:szCs w:val="16"/>
                <w:lang w:val="hy-AM"/>
              </w:rPr>
            </w:pPr>
          </w:p>
          <w:p w14:paraId="3BF583BF" w14:textId="77777777" w:rsidR="00B54D80" w:rsidRPr="00DD6069" w:rsidRDefault="00B54D80" w:rsidP="00B54D80">
            <w:pPr>
              <w:ind w:left="113" w:right="113"/>
              <w:jc w:val="center"/>
              <w:rPr>
                <w:rFonts w:ascii="GHEA Grapalat" w:hAnsi="GHEA Grapalat"/>
                <w:sz w:val="16"/>
                <w:szCs w:val="16"/>
                <w:lang w:val="hy-AM"/>
              </w:rPr>
            </w:pPr>
          </w:p>
          <w:p w14:paraId="776A9118" w14:textId="77777777" w:rsidR="00B54D80" w:rsidRPr="00DD6069" w:rsidRDefault="00B54D80" w:rsidP="00B54D80">
            <w:pPr>
              <w:ind w:left="113" w:right="113"/>
              <w:jc w:val="center"/>
              <w:rPr>
                <w:rFonts w:ascii="GHEA Grapalat" w:hAnsi="GHEA Grapalat"/>
                <w:sz w:val="16"/>
                <w:szCs w:val="16"/>
                <w:lang w:val="hy-AM"/>
              </w:rPr>
            </w:pPr>
          </w:p>
        </w:tc>
        <w:tc>
          <w:tcPr>
            <w:tcW w:w="1982" w:type="dxa"/>
            <w:vAlign w:val="center"/>
          </w:tcPr>
          <w:p w14:paraId="4E4D3656" w14:textId="54CC00F0" w:rsidR="00B54D80" w:rsidRPr="00DD6069" w:rsidRDefault="00B54D80" w:rsidP="00B54D80">
            <w:pPr>
              <w:jc w:val="center"/>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314CED20" wp14:editId="6F31BAB7">
                  <wp:extent cx="1219200" cy="933450"/>
                  <wp:effectExtent l="0" t="9525" r="9525" b="9525"/>
                  <wp:docPr id="21" name="Рисунок 21" descr="C:\Users\PT\Desktop\20250214_145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214_14552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1219319" cy="933541"/>
                          </a:xfrm>
                          <a:prstGeom prst="rect">
                            <a:avLst/>
                          </a:prstGeom>
                          <a:noFill/>
                          <a:ln>
                            <a:noFill/>
                          </a:ln>
                        </pic:spPr>
                      </pic:pic>
                    </a:graphicData>
                  </a:graphic>
                </wp:inline>
              </w:drawing>
            </w:r>
            <w:r w:rsidRPr="00DD6069">
              <w:rPr>
                <w:rFonts w:ascii="GHEA Grapalat" w:hAnsi="GHEA Grapalat"/>
                <w:noProof/>
                <w:sz w:val="16"/>
                <w:szCs w:val="16"/>
                <w:lang w:val="en-US"/>
              </w:rPr>
              <w:drawing>
                <wp:inline distT="0" distB="0" distL="0" distR="0" wp14:anchorId="61D4F35E" wp14:editId="418944C6">
                  <wp:extent cx="1309685" cy="952500"/>
                  <wp:effectExtent l="6985" t="0" r="0" b="0"/>
                  <wp:docPr id="19" name="Рисунок 19" descr="C:\Users\PT\Desktop\20250214_145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214_14545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1313751" cy="955457"/>
                          </a:xfrm>
                          <a:prstGeom prst="rect">
                            <a:avLst/>
                          </a:prstGeom>
                          <a:noFill/>
                          <a:ln>
                            <a:noFill/>
                          </a:ln>
                        </pic:spPr>
                      </pic:pic>
                    </a:graphicData>
                  </a:graphic>
                </wp:inline>
              </w:drawing>
            </w:r>
          </w:p>
        </w:tc>
        <w:tc>
          <w:tcPr>
            <w:tcW w:w="6373" w:type="dxa"/>
          </w:tcPr>
          <w:p w14:paraId="4A2041C9" w14:textId="77777777" w:rsidR="00B54D80" w:rsidRPr="00DD6069" w:rsidRDefault="00B54D80" w:rsidP="00B54D80">
            <w:pPr>
              <w:jc w:val="both"/>
              <w:rPr>
                <w:rFonts w:ascii="GHEA Grapalat" w:eastAsia="Times New Roman" w:hAnsi="GHEA Grapalat" w:cs="Arial"/>
                <w:b/>
                <w:sz w:val="16"/>
                <w:szCs w:val="16"/>
                <w:lang w:val="en-US"/>
              </w:rPr>
            </w:pPr>
            <w:r w:rsidRPr="00DD6069">
              <w:rPr>
                <w:rFonts w:ascii="GHEA Grapalat" w:hAnsi="GHEA Grapalat" w:cs="Arial"/>
                <w:b/>
                <w:sz w:val="16"/>
                <w:szCs w:val="16"/>
                <w:lang w:val="en-US"/>
              </w:rPr>
              <w:t>Մարտաբաճկոն:</w:t>
            </w:r>
          </w:p>
          <w:p w14:paraId="52889E66"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rPr>
              <w:t>Մարտաբաճկոն</w:t>
            </w:r>
            <w:r w:rsidRPr="00DD6069">
              <w:rPr>
                <w:rFonts w:ascii="GHEA Grapalat" w:eastAsia="Times New Roman" w:hAnsi="GHEA Grapalat" w:cs="Arial"/>
                <w:sz w:val="16"/>
                <w:szCs w:val="16"/>
                <w:lang w:val="en-US"/>
              </w:rPr>
              <w:t xml:space="preserve">ը </w:t>
            </w:r>
            <w:r w:rsidRPr="00DD6069">
              <w:rPr>
                <w:rFonts w:ascii="GHEA Grapalat" w:eastAsia="Times New Roman" w:hAnsi="GHEA Grapalat" w:cs="Arial"/>
                <w:sz w:val="16"/>
                <w:szCs w:val="16"/>
              </w:rPr>
              <w:t>նախատեսված</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հատուկ</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ստորաբաժանման</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ծառայողների</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համար</w:t>
            </w:r>
            <w:r w:rsidRPr="00DD6069">
              <w:rPr>
                <w:rFonts w:ascii="GHEA Grapalat" w:eastAsia="Times New Roman" w:hAnsi="GHEA Grapalat" w:cs="Arial"/>
                <w:sz w:val="16"/>
                <w:szCs w:val="16"/>
                <w:lang w:val="en-US"/>
              </w:rPr>
              <w:t>:</w:t>
            </w:r>
            <w:r w:rsidRPr="00DD6069">
              <w:rPr>
                <w:rFonts w:ascii="GHEA Grapalat" w:hAnsi="GHEA Grapalat"/>
                <w:sz w:val="16"/>
                <w:szCs w:val="16"/>
                <w:lang w:val="en-US"/>
              </w:rPr>
              <w:t xml:space="preserve">  </w:t>
            </w:r>
            <w:r w:rsidRPr="00DD6069">
              <w:rPr>
                <w:rFonts w:ascii="GHEA Grapalat" w:hAnsi="GHEA Grapalat"/>
                <w:sz w:val="16"/>
                <w:szCs w:val="16"/>
              </w:rPr>
              <w:t>Մարտաբ</w:t>
            </w:r>
            <w:r w:rsidRPr="00DD6069">
              <w:rPr>
                <w:rFonts w:ascii="GHEA Grapalat" w:hAnsi="GHEA Grapalat"/>
                <w:sz w:val="16"/>
                <w:szCs w:val="16"/>
                <w:lang w:val="hy-AM"/>
              </w:rPr>
              <w:t>աճկոն</w:t>
            </w:r>
            <w:r w:rsidRPr="00DD6069">
              <w:rPr>
                <w:rFonts w:ascii="GHEA Grapalat" w:hAnsi="GHEA Grapalat"/>
                <w:sz w:val="16"/>
                <w:szCs w:val="16"/>
              </w:rPr>
              <w:t>ի</w:t>
            </w:r>
            <w:r w:rsidRPr="00DD6069">
              <w:rPr>
                <w:rFonts w:ascii="GHEA Grapalat" w:hAnsi="GHEA Grapalat"/>
                <w:sz w:val="16"/>
                <w:szCs w:val="16"/>
                <w:lang w:val="en-US"/>
              </w:rPr>
              <w:t xml:space="preserve"> </w:t>
            </w:r>
            <w:r w:rsidRPr="00DD6069">
              <w:rPr>
                <w:rFonts w:ascii="GHEA Grapalat" w:hAnsi="GHEA Grapalat"/>
                <w:sz w:val="16"/>
                <w:szCs w:val="16"/>
              </w:rPr>
              <w:t>երեսացուն</w:t>
            </w:r>
            <w:r w:rsidRPr="00DD6069">
              <w:rPr>
                <w:rFonts w:ascii="GHEA Grapalat" w:hAnsi="GHEA Grapalat"/>
                <w:sz w:val="16"/>
                <w:szCs w:val="16"/>
                <w:lang w:val="en-US"/>
              </w:rPr>
              <w:t xml:space="preserve"> պետք է </w:t>
            </w:r>
            <w:r w:rsidRPr="00DD6069">
              <w:rPr>
                <w:rFonts w:ascii="GHEA Grapalat" w:hAnsi="GHEA Grapalat"/>
                <w:sz w:val="16"/>
                <w:szCs w:val="16"/>
              </w:rPr>
              <w:t>բաղկացած</w:t>
            </w:r>
            <w:r w:rsidRPr="00DD6069">
              <w:rPr>
                <w:rFonts w:ascii="GHEA Grapalat" w:hAnsi="GHEA Grapalat"/>
                <w:sz w:val="16"/>
                <w:szCs w:val="16"/>
                <w:lang w:val="en-US"/>
              </w:rPr>
              <w:t xml:space="preserve"> լինի</w:t>
            </w:r>
            <w:r w:rsidRPr="00DD6069">
              <w:rPr>
                <w:rFonts w:ascii="GHEA Grapalat" w:hAnsi="GHEA Grapalat"/>
                <w:sz w:val="16"/>
                <w:szCs w:val="16"/>
                <w:lang w:val="hy-AM"/>
              </w:rPr>
              <w:t xml:space="preserve"> </w:t>
            </w:r>
            <w:r w:rsidRPr="00DD6069">
              <w:rPr>
                <w:rFonts w:ascii="GHEA Grapalat" w:hAnsi="GHEA Grapalat"/>
                <w:sz w:val="16"/>
                <w:szCs w:val="16"/>
                <w:lang w:val="en-US"/>
              </w:rPr>
              <w:t>սև սինթետիկ կտորից (Ko</w:t>
            </w:r>
            <w:r w:rsidRPr="00DD6069">
              <w:rPr>
                <w:rFonts w:ascii="GHEA Grapalat" w:hAnsi="GHEA Grapalat"/>
                <w:sz w:val="16"/>
                <w:szCs w:val="16"/>
              </w:rPr>
              <w:t>ндор</w:t>
            </w:r>
            <w:r w:rsidRPr="00DD6069">
              <w:rPr>
                <w:rFonts w:ascii="GHEA Grapalat" w:hAnsi="GHEA Grapalat"/>
                <w:sz w:val="16"/>
                <w:szCs w:val="16"/>
                <w:lang w:val="en-US"/>
              </w:rPr>
              <w:t xml:space="preserve"> </w:t>
            </w:r>
            <w:r w:rsidRPr="00DD6069">
              <w:rPr>
                <w:rFonts w:ascii="GHEA Grapalat" w:hAnsi="GHEA Grapalat"/>
                <w:sz w:val="16"/>
                <w:szCs w:val="16"/>
              </w:rPr>
              <w:t>տեսակի</w:t>
            </w:r>
            <w:r w:rsidRPr="00DD6069">
              <w:rPr>
                <w:rFonts w:ascii="GHEA Grapalat" w:hAnsi="GHEA Grapalat"/>
                <w:sz w:val="16"/>
                <w:szCs w:val="16"/>
                <w:lang w:val="en-US"/>
              </w:rPr>
              <w:t>,</w:t>
            </w:r>
            <w:r w:rsidRPr="00DD6069">
              <w:rPr>
                <w:rFonts w:ascii="GHEA Grapalat" w:eastAsia="Times New Roman" w:hAnsi="GHEA Grapalat" w:cs="Sylfaen"/>
                <w:sz w:val="16"/>
                <w:szCs w:val="16"/>
                <w:lang w:val="hy-AM"/>
              </w:rPr>
              <w:t>մակերեսային</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Sylfaen"/>
                <w:sz w:val="16"/>
                <w:szCs w:val="16"/>
                <w:lang w:val="hy-AM"/>
              </w:rPr>
              <w:t>խտությունը</w:t>
            </w:r>
            <w:r w:rsidRPr="00DD6069">
              <w:rPr>
                <w:rFonts w:ascii="GHEA Grapalat" w:eastAsia="Times New Roman" w:hAnsi="GHEA Grapalat" w:cs="Sylfaen"/>
                <w:sz w:val="16"/>
                <w:szCs w:val="16"/>
                <w:lang w:val="en-US"/>
              </w:rPr>
              <w:t xml:space="preserve">` </w:t>
            </w:r>
            <w:r w:rsidRPr="00DD6069">
              <w:rPr>
                <w:rFonts w:ascii="GHEA Grapalat" w:hAnsi="GHEA Grapalat"/>
                <w:sz w:val="16"/>
                <w:szCs w:val="16"/>
                <w:lang w:val="en-US"/>
              </w:rPr>
              <w:t>1</w:t>
            </w:r>
            <w:r w:rsidRPr="00DD6069">
              <w:rPr>
                <w:rFonts w:ascii="GHEA Grapalat" w:hAnsi="GHEA Grapalat"/>
                <w:sz w:val="16"/>
                <w:szCs w:val="16"/>
              </w:rPr>
              <w:t>մ</w:t>
            </w:r>
            <w:r w:rsidRPr="00DD6069">
              <w:rPr>
                <w:rFonts w:ascii="GHEA Grapalat" w:hAnsi="GHEA Grapalat"/>
                <w:sz w:val="16"/>
                <w:szCs w:val="16"/>
                <w:lang w:val="en-US"/>
              </w:rPr>
              <w:t>/</w:t>
            </w:r>
            <w:r w:rsidRPr="00DD6069">
              <w:rPr>
                <w:rFonts w:ascii="GHEA Grapalat" w:hAnsi="GHEA Grapalat"/>
                <w:sz w:val="16"/>
                <w:szCs w:val="16"/>
              </w:rPr>
              <w:t>ք</w:t>
            </w:r>
            <w:r w:rsidRPr="00DD6069">
              <w:rPr>
                <w:rFonts w:ascii="GHEA Grapalat" w:hAnsi="GHEA Grapalat"/>
                <w:sz w:val="16"/>
                <w:szCs w:val="16"/>
                <w:lang w:val="en-US"/>
              </w:rPr>
              <w:t xml:space="preserve"> </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Times Armenian"/>
                <w:sz w:val="16"/>
                <w:szCs w:val="16"/>
                <w:lang w:val="en-US"/>
              </w:rPr>
              <w:t>285</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Sylfaen"/>
                <w:sz w:val="16"/>
                <w:szCs w:val="16"/>
                <w:lang w:val="hy-AM"/>
              </w:rPr>
              <w:t>գրամ</w:t>
            </w:r>
            <w:r w:rsidRPr="00DD6069">
              <w:rPr>
                <w:rFonts w:ascii="GHEA Grapalat" w:hAnsi="GHEA Grapalat"/>
                <w:sz w:val="16"/>
                <w:szCs w:val="16"/>
                <w:lang w:val="hy-AM"/>
              </w:rPr>
              <w:t>(</w:t>
            </w:r>
            <w:r w:rsidRPr="00DD6069">
              <w:rPr>
                <w:rFonts w:ascii="GHEA Grapalat" w:hAnsi="GHEA Grapalat" w:cs="Times Armenian"/>
                <w:sz w:val="16"/>
                <w:szCs w:val="16"/>
                <w:lang w:val="hy-AM"/>
              </w:rPr>
              <w:t>±5%</w:t>
            </w:r>
            <w:r w:rsidRPr="00DD6069">
              <w:rPr>
                <w:rFonts w:ascii="GHEA Grapalat" w:hAnsi="GHEA Grapalat"/>
                <w:sz w:val="16"/>
                <w:szCs w:val="16"/>
                <w:lang w:val="hy-AM"/>
              </w:rPr>
              <w:t>)</w:t>
            </w:r>
            <w:r w:rsidRPr="00DD6069">
              <w:rPr>
                <w:rFonts w:ascii="GHEA Grapalat" w:hAnsi="GHEA Grapalat"/>
                <w:sz w:val="16"/>
                <w:szCs w:val="16"/>
                <w:lang w:val="en-US"/>
              </w:rPr>
              <w:t>,</w:t>
            </w:r>
            <w:r w:rsidRPr="00DD6069">
              <w:rPr>
                <w:rFonts w:ascii="GHEA Grapalat" w:eastAsia="Times New Roman" w:hAnsi="GHEA Grapalat" w:cs="Sylfaen"/>
                <w:sz w:val="16"/>
                <w:szCs w:val="16"/>
                <w:lang w:val="hy-AM"/>
              </w:rPr>
              <w:t xml:space="preserve"> </w:t>
            </w:r>
            <w:r w:rsidRPr="00DD6069">
              <w:rPr>
                <w:rFonts w:ascii="GHEA Grapalat" w:hAnsi="GHEA Grapalat"/>
                <w:sz w:val="16"/>
                <w:szCs w:val="16"/>
                <w:lang w:val="hy-AM"/>
              </w:rPr>
              <w:t xml:space="preserve">աստառը՝ </w:t>
            </w:r>
            <w:r w:rsidRPr="00DD6069">
              <w:rPr>
                <w:rFonts w:ascii="GHEA Grapalat" w:hAnsi="GHEA Grapalat"/>
                <w:sz w:val="16"/>
                <w:szCs w:val="16"/>
                <w:lang w:val="en-US"/>
              </w:rPr>
              <w:t>սև</w:t>
            </w:r>
            <w:r w:rsidRPr="00DD6069">
              <w:rPr>
                <w:rFonts w:ascii="GHEA Grapalat" w:hAnsi="GHEA Grapalat"/>
                <w:sz w:val="16"/>
                <w:szCs w:val="16"/>
                <w:lang w:val="hy-AM"/>
              </w:rPr>
              <w:t xml:space="preserve"> </w:t>
            </w:r>
            <w:r w:rsidRPr="00DD6069">
              <w:rPr>
                <w:rFonts w:ascii="GHEA Grapalat" w:hAnsi="GHEA Grapalat"/>
                <w:sz w:val="16"/>
                <w:szCs w:val="16"/>
              </w:rPr>
              <w:t>ցանցավոր</w:t>
            </w:r>
            <w:r w:rsidRPr="00DD6069">
              <w:rPr>
                <w:rFonts w:ascii="GHEA Grapalat" w:hAnsi="GHEA Grapalat"/>
                <w:sz w:val="16"/>
                <w:szCs w:val="16"/>
                <w:lang w:val="en-US"/>
              </w:rPr>
              <w:t xml:space="preserve"> </w:t>
            </w:r>
            <w:r w:rsidRPr="00DD6069">
              <w:rPr>
                <w:rFonts w:ascii="GHEA Grapalat" w:hAnsi="GHEA Grapalat"/>
                <w:sz w:val="16"/>
                <w:szCs w:val="16"/>
              </w:rPr>
              <w:t>կտորից</w:t>
            </w:r>
            <w:r w:rsidRPr="00DD6069">
              <w:rPr>
                <w:rFonts w:ascii="GHEA Grapalat" w:eastAsia="Times New Roman" w:hAnsi="GHEA Grapalat" w:cs="Times Armenian"/>
                <w:sz w:val="16"/>
                <w:szCs w:val="16"/>
                <w:lang w:val="hy-AM"/>
              </w:rPr>
              <w:t xml:space="preserve">: </w:t>
            </w:r>
            <w:r w:rsidRPr="00DD6069">
              <w:rPr>
                <w:rFonts w:ascii="GHEA Grapalat" w:hAnsi="GHEA Grapalat" w:cs="Arial"/>
                <w:sz w:val="16"/>
                <w:szCs w:val="16"/>
                <w:lang w:val="en-US"/>
              </w:rPr>
              <w:t xml:space="preserve"> </w:t>
            </w:r>
            <w:r w:rsidRPr="00DD6069">
              <w:rPr>
                <w:rFonts w:ascii="GHEA Grapalat" w:hAnsi="GHEA Grapalat"/>
                <w:sz w:val="16"/>
                <w:szCs w:val="16"/>
                <w:lang w:val="en-US"/>
              </w:rPr>
              <w:t xml:space="preserve">  </w:t>
            </w:r>
            <w:r w:rsidRPr="00DD6069">
              <w:rPr>
                <w:rFonts w:ascii="GHEA Grapalat" w:hAnsi="GHEA Grapalat"/>
                <w:sz w:val="16"/>
                <w:szCs w:val="16"/>
              </w:rPr>
              <w:t>Մարտաբ</w:t>
            </w:r>
            <w:r w:rsidRPr="00DD6069">
              <w:rPr>
                <w:rFonts w:ascii="GHEA Grapalat" w:hAnsi="GHEA Grapalat"/>
                <w:sz w:val="16"/>
                <w:szCs w:val="16"/>
                <w:lang w:val="hy-AM"/>
              </w:rPr>
              <w:t>աճկոն</w:t>
            </w:r>
            <w:r w:rsidRPr="00DD6069">
              <w:rPr>
                <w:rFonts w:ascii="GHEA Grapalat" w:hAnsi="GHEA Grapalat"/>
                <w:sz w:val="16"/>
                <w:szCs w:val="16"/>
                <w:lang w:val="en-US"/>
              </w:rPr>
              <w:t xml:space="preserve"> բաղկացած է անթև շապիկի տեսքով առաջամասից և հետևամասից: </w:t>
            </w:r>
            <w:r w:rsidRPr="00DD6069">
              <w:rPr>
                <w:rFonts w:ascii="GHEA Grapalat" w:hAnsi="GHEA Grapalat"/>
                <w:sz w:val="16"/>
                <w:szCs w:val="16"/>
              </w:rPr>
              <w:t>Հետևամասը</w:t>
            </w:r>
            <w:r w:rsidRPr="00DD6069">
              <w:rPr>
                <w:rFonts w:ascii="GHEA Grapalat" w:hAnsi="GHEA Grapalat"/>
                <w:sz w:val="16"/>
                <w:szCs w:val="16"/>
                <w:lang w:val="en-US"/>
              </w:rPr>
              <w:t xml:space="preserve"> </w:t>
            </w:r>
            <w:r w:rsidRPr="00DD6069">
              <w:rPr>
                <w:rFonts w:ascii="GHEA Grapalat" w:hAnsi="GHEA Grapalat"/>
                <w:sz w:val="16"/>
                <w:szCs w:val="16"/>
              </w:rPr>
              <w:t>կազմված</w:t>
            </w:r>
            <w:r w:rsidRPr="00DD6069">
              <w:rPr>
                <w:rFonts w:ascii="GHEA Grapalat" w:hAnsi="GHEA Grapalat"/>
                <w:sz w:val="16"/>
                <w:szCs w:val="16"/>
                <w:lang w:val="en-US"/>
              </w:rPr>
              <w:t xml:space="preserve"> 1 </w:t>
            </w:r>
            <w:r w:rsidRPr="00DD6069">
              <w:rPr>
                <w:rFonts w:ascii="GHEA Grapalat" w:hAnsi="GHEA Grapalat"/>
                <w:sz w:val="16"/>
                <w:szCs w:val="16"/>
              </w:rPr>
              <w:t>կտորից</w:t>
            </w:r>
            <w:r w:rsidRPr="00DD6069">
              <w:rPr>
                <w:rFonts w:ascii="GHEA Grapalat" w:hAnsi="GHEA Grapalat"/>
                <w:sz w:val="16"/>
                <w:szCs w:val="16"/>
                <w:lang w:val="en-US"/>
              </w:rPr>
              <w:t xml:space="preserve">, </w:t>
            </w:r>
            <w:r w:rsidRPr="00DD6069">
              <w:rPr>
                <w:rFonts w:ascii="GHEA Grapalat" w:hAnsi="GHEA Grapalat"/>
                <w:sz w:val="16"/>
                <w:szCs w:val="16"/>
              </w:rPr>
              <w:t>առաջամասը՝</w:t>
            </w:r>
            <w:r w:rsidRPr="00DD6069">
              <w:rPr>
                <w:rFonts w:ascii="GHEA Grapalat" w:hAnsi="GHEA Grapalat"/>
                <w:sz w:val="16"/>
                <w:szCs w:val="16"/>
                <w:lang w:val="en-US"/>
              </w:rPr>
              <w:t xml:space="preserve"> 2 </w:t>
            </w:r>
            <w:r w:rsidRPr="00DD6069">
              <w:rPr>
                <w:rFonts w:ascii="GHEA Grapalat" w:hAnsi="GHEA Grapalat"/>
                <w:sz w:val="16"/>
                <w:szCs w:val="16"/>
              </w:rPr>
              <w:t>կտորից</w:t>
            </w:r>
            <w:r w:rsidRPr="00DD6069">
              <w:rPr>
                <w:rFonts w:ascii="GHEA Grapalat" w:hAnsi="GHEA Grapalat"/>
                <w:sz w:val="16"/>
                <w:szCs w:val="16"/>
                <w:lang w:val="en-US"/>
              </w:rPr>
              <w:t xml:space="preserve">, որոնք  </w:t>
            </w:r>
            <w:r w:rsidRPr="00DD6069">
              <w:rPr>
                <w:rFonts w:ascii="GHEA Grapalat" w:hAnsi="GHEA Grapalat"/>
                <w:sz w:val="16"/>
                <w:szCs w:val="16"/>
              </w:rPr>
              <w:t>առաջամասի</w:t>
            </w:r>
            <w:r w:rsidRPr="00DD6069">
              <w:rPr>
                <w:rFonts w:ascii="GHEA Grapalat" w:hAnsi="GHEA Grapalat"/>
                <w:sz w:val="16"/>
                <w:szCs w:val="16"/>
                <w:lang w:val="en-US"/>
              </w:rPr>
              <w:t xml:space="preserve"> </w:t>
            </w:r>
            <w:r w:rsidRPr="00DD6069">
              <w:rPr>
                <w:rFonts w:ascii="GHEA Grapalat" w:hAnsi="GHEA Grapalat"/>
                <w:sz w:val="16"/>
                <w:szCs w:val="16"/>
              </w:rPr>
              <w:t>կենտրոնում</w:t>
            </w:r>
            <w:r w:rsidRPr="00DD6069">
              <w:rPr>
                <w:rFonts w:ascii="GHEA Grapalat" w:hAnsi="GHEA Grapalat"/>
                <w:sz w:val="16"/>
                <w:szCs w:val="16"/>
                <w:lang w:val="en-US"/>
              </w:rPr>
              <w:t xml:space="preserve"> իրար միանում  են </w:t>
            </w:r>
            <w:r w:rsidRPr="00DD6069">
              <w:rPr>
                <w:rFonts w:ascii="GHEA Grapalat" w:hAnsi="GHEA Grapalat"/>
                <w:sz w:val="16"/>
                <w:szCs w:val="16"/>
              </w:rPr>
              <w:t>շղթայով</w:t>
            </w:r>
            <w:r w:rsidRPr="00DD6069">
              <w:rPr>
                <w:rFonts w:ascii="GHEA Grapalat" w:hAnsi="GHEA Grapalat"/>
                <w:sz w:val="16"/>
                <w:szCs w:val="16"/>
                <w:lang w:val="en-US"/>
              </w:rPr>
              <w:t xml:space="preserve">: </w:t>
            </w:r>
            <w:r w:rsidRPr="00DD6069">
              <w:rPr>
                <w:rFonts w:ascii="GHEA Grapalat" w:hAnsi="GHEA Grapalat"/>
                <w:sz w:val="16"/>
                <w:szCs w:val="16"/>
              </w:rPr>
              <w:t>Առաջամաս</w:t>
            </w:r>
            <w:r w:rsidRPr="00DD6069">
              <w:rPr>
                <w:rFonts w:ascii="GHEA Grapalat" w:hAnsi="GHEA Grapalat"/>
                <w:sz w:val="16"/>
                <w:szCs w:val="16"/>
                <w:lang w:val="en-US"/>
              </w:rPr>
              <w:t>ը հետևամասին կողային (յուրաքանչյուր կողմում 2) և ուսային  (յուրաքանչյուր կողմում 1)  հատվածներում  իրար միանում  են մարտաբաճկոնի չափսերը մեծացնող և փոքրացնող ժապավեններով: Հետևամասում նախատեսել կպչունակով գրպան՝ թիկնոց-ուսնոցի համար և</w:t>
            </w:r>
            <w:r w:rsidRPr="00DD6069">
              <w:rPr>
                <w:rFonts w:ascii="GHEA Grapalat" w:hAnsi="GHEA Grapalat"/>
                <w:sz w:val="16"/>
                <w:szCs w:val="16"/>
                <w:lang w:val="hy-AM"/>
              </w:rPr>
              <w:t xml:space="preserve"> </w:t>
            </w:r>
            <w:r w:rsidRPr="00DD6069">
              <w:rPr>
                <w:rFonts w:ascii="GHEA Grapalat" w:hAnsi="GHEA Grapalat"/>
                <w:sz w:val="16"/>
                <w:szCs w:val="16"/>
                <w:lang w:val="en-US"/>
              </w:rPr>
              <w:t>գրպանից վերև</w:t>
            </w:r>
            <w:r w:rsidRPr="00DD6069">
              <w:rPr>
                <w:rFonts w:ascii="GHEA Grapalat" w:hAnsi="GHEA Grapalat"/>
                <w:sz w:val="16"/>
                <w:szCs w:val="16"/>
                <w:lang w:val="hy-AM"/>
              </w:rPr>
              <w:t xml:space="preserve"> &lt;&lt;POLICE&gt;&gt; մակագրությամբ կտոր</w:t>
            </w:r>
            <w:r w:rsidRPr="00DD6069">
              <w:rPr>
                <w:rFonts w:ascii="GHEA Grapalat" w:hAnsi="GHEA Grapalat"/>
                <w:sz w:val="16"/>
                <w:szCs w:val="16"/>
                <w:lang w:val="en-US"/>
              </w:rPr>
              <w:t>, գրպանից ներքև կպչունակով գրպանիկ՝ 1-ին բուժ. օգնության պիտույքների համար:</w:t>
            </w:r>
          </w:p>
          <w:p w14:paraId="5E319BD9" w14:textId="77777777" w:rsidR="00B54D80" w:rsidRPr="00DD6069" w:rsidRDefault="00B54D80" w:rsidP="00B54D80">
            <w:pPr>
              <w:jc w:val="both"/>
              <w:rPr>
                <w:rFonts w:ascii="GHEA Grapalat" w:hAnsi="GHEA Grapalat"/>
                <w:sz w:val="16"/>
                <w:szCs w:val="16"/>
                <w:lang w:val="en-US"/>
              </w:rPr>
            </w:pPr>
            <w:r w:rsidRPr="00DD6069">
              <w:rPr>
                <w:rFonts w:ascii="GHEA Grapalat" w:hAnsi="GHEA Grapalat"/>
                <w:sz w:val="16"/>
                <w:szCs w:val="16"/>
                <w:lang w:val="en-US"/>
              </w:rPr>
              <w:t xml:space="preserve">     Առաջամասում նախատեսել հետևյալ գրպանիկները՝</w:t>
            </w:r>
          </w:p>
          <w:p w14:paraId="3034CA25"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ատրճանակ Մակարովի համար՝ ձախ կողմում,</w:t>
            </w:r>
          </w:p>
          <w:p w14:paraId="743BC002"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 xml:space="preserve"> ատրճանակ Մակարովի պահեստատուփի համար՝ ձախ կողմում,</w:t>
            </w:r>
          </w:p>
          <w:p w14:paraId="33421360"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ռադիկոյանի համար՝</w:t>
            </w:r>
            <w:r w:rsidRPr="00DD6069">
              <w:rPr>
                <w:rFonts w:ascii="GHEA Grapalat" w:hAnsi="GHEA Grapalat"/>
                <w:sz w:val="16"/>
                <w:szCs w:val="16"/>
                <w:lang w:val="en-US"/>
              </w:rPr>
              <w:t xml:space="preserve"> ձախ կողմում,</w:t>
            </w:r>
          </w:p>
          <w:p w14:paraId="08EE0D17"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ձեռնաշղթայի համար՝  աջ կողմում,</w:t>
            </w:r>
          </w:p>
          <w:p w14:paraId="2F78DC36"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արցունքաբեր գազաբալոնի համար՝  աջ կողմում,</w:t>
            </w:r>
          </w:p>
          <w:p w14:paraId="4AA4C794"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լապտերի համար՝ աջ կողմում,</w:t>
            </w:r>
          </w:p>
          <w:p w14:paraId="2E8948F1"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ինքնաձիգի 2 պահեստատուփի համար՝ ձախ կողմում</w:t>
            </w:r>
            <w:r w:rsidRPr="00DD6069">
              <w:rPr>
                <w:rFonts w:ascii="GHEA Grapalat" w:hAnsi="GHEA Grapalat"/>
                <w:sz w:val="16"/>
                <w:szCs w:val="16"/>
                <w:lang w:val="hy-AM"/>
              </w:rPr>
              <w:t xml:space="preserve"> </w:t>
            </w:r>
            <w:r w:rsidRPr="00DD6069">
              <w:rPr>
                <w:rFonts w:ascii="GHEA Grapalat" w:hAnsi="GHEA Grapalat"/>
                <w:sz w:val="16"/>
                <w:szCs w:val="16"/>
                <w:lang w:val="en-US"/>
              </w:rPr>
              <w:t>(</w:t>
            </w:r>
            <w:r w:rsidRPr="00DD6069">
              <w:rPr>
                <w:rFonts w:ascii="GHEA Grapalat" w:hAnsi="GHEA Grapalat"/>
                <w:sz w:val="16"/>
                <w:szCs w:val="16"/>
                <w:lang w:val="hy-AM"/>
              </w:rPr>
              <w:t>գրպանիկների ներքնամասը նույն կտորը եռածալ, որպեսզի գրպանիկը ժամկետից շուտ չմաշվի</w:t>
            </w:r>
            <w:r w:rsidRPr="00DD6069">
              <w:rPr>
                <w:rFonts w:ascii="GHEA Grapalat" w:hAnsi="GHEA Grapalat"/>
                <w:sz w:val="16"/>
                <w:szCs w:val="16"/>
                <w:lang w:val="en-US"/>
              </w:rPr>
              <w:t>),</w:t>
            </w:r>
          </w:p>
          <w:p w14:paraId="63C006A9"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մահակի համար՝</w:t>
            </w:r>
            <w:r w:rsidRPr="00DD6069">
              <w:rPr>
                <w:rFonts w:ascii="GHEA Grapalat" w:hAnsi="GHEA Grapalat"/>
                <w:sz w:val="16"/>
                <w:szCs w:val="16"/>
                <w:lang w:val="en-US"/>
              </w:rPr>
              <w:t xml:space="preserve"> աջ կողմում:</w:t>
            </w:r>
          </w:p>
          <w:p w14:paraId="58CC7BAD" w14:textId="77777777" w:rsidR="00B54D80" w:rsidRPr="00DD6069" w:rsidRDefault="00B54D80" w:rsidP="00B54D80">
            <w:pPr>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Մարտաբաճկոնի ներքևի եզրերով նախատեսել՝ (հետևամասում 1, առաջամասում 2) սինթետիկ գոտուց բաղկացած 6 սմ լայնությամբ օղակներ՝ գոտու համար: Նմուշը համաձայնեցնել պատվիրատուի հետ:</w:t>
            </w:r>
          </w:p>
          <w:p w14:paraId="37B18679" w14:textId="77777777" w:rsidR="00B54D80" w:rsidRPr="00DD6069" w:rsidRDefault="00B54D80" w:rsidP="00B54D80">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en-US"/>
              </w:rPr>
              <w:t xml:space="preserve">    </w:t>
            </w:r>
            <w:r w:rsidRPr="00DD6069">
              <w:rPr>
                <w:rFonts w:ascii="GHEA Grapalat" w:eastAsia="Times New Roman" w:hAnsi="GHEA Grapalat" w:cs="Times New Roman"/>
                <w:sz w:val="16"/>
                <w:szCs w:val="16"/>
                <w:lang w:val="hy-AM"/>
              </w:rPr>
              <w:t>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w:t>
            </w:r>
          </w:p>
          <w:p w14:paraId="032A5B63" w14:textId="45F83F55" w:rsidR="00B54D80" w:rsidRPr="00DD6069" w:rsidRDefault="00B54D80" w:rsidP="00B54D80">
            <w:pPr>
              <w:jc w:val="both"/>
              <w:rPr>
                <w:rFonts w:ascii="GHEA Grapalat" w:hAnsi="GHEA Grapalat" w:cs="Sylfaen"/>
                <w:b/>
                <w:sz w:val="20"/>
                <w:szCs w:val="20"/>
                <w:lang w:val="pt-BR"/>
              </w:rPr>
            </w:pPr>
            <w:r w:rsidRPr="00DD6069">
              <w:rPr>
                <w:rFonts w:ascii="GHEA Grapalat" w:hAnsi="GHEA Grapalat"/>
                <w:sz w:val="16"/>
                <w:szCs w:val="16"/>
                <w:lang w:val="hy-AM"/>
              </w:rPr>
              <w:t xml:space="preserve">     </w:t>
            </w:r>
            <w:r w:rsidRPr="00DD6069">
              <w:rPr>
                <w:rFonts w:ascii="GHEA Grapalat" w:eastAsia="Times New Roman" w:hAnsi="GHEA Grapalat" w:cs="Sylfaen"/>
                <w:sz w:val="16"/>
                <w:szCs w:val="16"/>
                <w:lang w:val="hy-AM"/>
              </w:rPr>
              <w:t xml:space="preserve"> 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մինչև 20 </w:t>
            </w:r>
            <w:r w:rsidRPr="00DD6069">
              <w:rPr>
                <w:rFonts w:ascii="GHEA Grapalat" w:eastAsia="Times New Roman" w:hAnsi="GHEA Grapalat" w:cs="Sylfaen"/>
                <w:sz w:val="16"/>
                <w:szCs w:val="16"/>
                <w:lang w:val="hy-AM"/>
              </w:rPr>
              <w:t>հատ</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w:t>
            </w:r>
            <w:r w:rsidRPr="00DD6069">
              <w:rPr>
                <w:rFonts w:ascii="GHEA Grapalat" w:eastAsia="Times New Roman" w:hAnsi="GHEA Grapalat" w:cs="Sylfaen"/>
                <w:sz w:val="16"/>
                <w:szCs w:val="16"/>
                <w:lang w:val="hy-AM"/>
              </w:rPr>
              <w:t>հատ</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w:t>
            </w:r>
            <w:r w:rsidRPr="00DD6069">
              <w:rPr>
                <w:rFonts w:ascii="GHEA Grapalat" w:eastAsia="Times New Roman"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eastAsia="Times New Roman" w:hAnsi="GHEA Grapalat" w:cs="Arial"/>
                <w:sz w:val="16"/>
                <w:szCs w:val="16"/>
                <w:lang w:val="hy-AM"/>
              </w:rPr>
              <w:t xml:space="preserve">    </w:t>
            </w:r>
            <w:r w:rsidRPr="00DD6069">
              <w:rPr>
                <w:rFonts w:ascii="GHEA Grapalat" w:hAnsi="GHEA Grapalat" w:cs="Sylfaen"/>
                <w:sz w:val="16"/>
                <w:szCs w:val="16"/>
                <w:lang w:val="hy-AM"/>
              </w:rPr>
              <w:t xml:space="preserve"> 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և</w:t>
            </w:r>
            <w:r w:rsidRPr="00DD6069">
              <w:rPr>
                <w:rFonts w:ascii="GHEA Grapalat" w:hAnsi="GHEA Grapalat" w:cs="Sylfaen"/>
                <w:sz w:val="16"/>
                <w:szCs w:val="16"/>
                <w:lang w:val="hy-AM"/>
              </w:rPr>
              <w:t xml:space="preserve">   քանակները՝ ըստ  պատվիրատուի պահանջի:</w:t>
            </w:r>
          </w:p>
        </w:tc>
        <w:tc>
          <w:tcPr>
            <w:tcW w:w="571" w:type="dxa"/>
            <w:textDirection w:val="btLr"/>
            <w:vAlign w:val="center"/>
          </w:tcPr>
          <w:p w14:paraId="336C3575"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16"/>
                <w:szCs w:val="16"/>
                <w:lang w:val="hy-AM" w:eastAsia="ru-RU"/>
              </w:rPr>
            </w:pPr>
            <w:r w:rsidRPr="00DD6069">
              <w:rPr>
                <w:rFonts w:ascii="GHEA Grapalat" w:eastAsia="Times New Roman" w:hAnsi="GHEA Grapalat" w:cs="Courier New"/>
                <w:color w:val="1F1F1F"/>
                <w:sz w:val="16"/>
                <w:szCs w:val="16"/>
                <w:lang w:val="hy-AM" w:eastAsia="ru-RU"/>
              </w:rPr>
              <w:t>հատ</w:t>
            </w:r>
          </w:p>
          <w:p w14:paraId="0B0085C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2E1938EE" w14:textId="7F742704"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50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18A9C2D1" w14:textId="04AE82F1"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10000,00</w:t>
            </w:r>
          </w:p>
        </w:tc>
        <w:tc>
          <w:tcPr>
            <w:tcW w:w="563" w:type="dxa"/>
            <w:textDirection w:val="btLr"/>
            <w:vAlign w:val="center"/>
          </w:tcPr>
          <w:p w14:paraId="43A397A4" w14:textId="2578A5E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850" w:type="dxa"/>
            <w:textDirection w:val="btLr"/>
            <w:vAlign w:val="center"/>
          </w:tcPr>
          <w:p w14:paraId="23487560"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75FD4A40" w14:textId="2DCB9627"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11166F57" w14:textId="1D6D1E9A"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514F41E4" w14:textId="77777777"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Համաձայնագիրը  ուժի մեջ  մտնելուց</w:t>
            </w:r>
          </w:p>
          <w:p w14:paraId="507CBE1C" w14:textId="710B6F8C"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100</w:t>
            </w:r>
            <w:r w:rsidRPr="00C74A9E">
              <w:rPr>
                <w:rFonts w:ascii="GHEA Grapalat" w:hAnsi="GHEA Grapalat" w:cs="Arial"/>
                <w:sz w:val="14"/>
                <w:szCs w:val="14"/>
                <w:lang w:val="hy-AM"/>
              </w:rPr>
              <w:t>0 հատ,</w:t>
            </w:r>
          </w:p>
          <w:p w14:paraId="5C961708" w14:textId="17D70C16"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1400</w:t>
            </w:r>
            <w:r w:rsidRPr="00C74A9E">
              <w:rPr>
                <w:rFonts w:ascii="GHEA Grapalat" w:hAnsi="GHEA Grapalat" w:cs="Arial"/>
                <w:sz w:val="14"/>
                <w:szCs w:val="14"/>
                <w:lang w:val="hy-AM"/>
              </w:rPr>
              <w:t xml:space="preserve"> հատ,</w:t>
            </w:r>
          </w:p>
          <w:p w14:paraId="04FE661A" w14:textId="66896784"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2600</w:t>
            </w:r>
            <w:r w:rsidRPr="00C74A9E">
              <w:rPr>
                <w:rFonts w:ascii="GHEA Grapalat" w:hAnsi="GHEA Grapalat" w:cs="Arial"/>
                <w:sz w:val="14"/>
                <w:szCs w:val="14"/>
                <w:lang w:val="hy-AM"/>
              </w:rPr>
              <w:t xml:space="preserve"> հատ:</w:t>
            </w:r>
          </w:p>
          <w:p w14:paraId="24BA1A46" w14:textId="1CCBCB9F"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2B49060E" w14:textId="77777777" w:rsidTr="00463446">
        <w:trPr>
          <w:cantSplit/>
          <w:trHeight w:val="548"/>
        </w:trPr>
        <w:tc>
          <w:tcPr>
            <w:tcW w:w="568" w:type="dxa"/>
          </w:tcPr>
          <w:p w14:paraId="3E53C4BB" w14:textId="2DCEEF63" w:rsidR="00B54D80" w:rsidRPr="00FE73E9" w:rsidRDefault="00C74A9E"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61607CEC" w14:textId="66983A00"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35811130/</w:t>
            </w:r>
            <w:r w:rsidR="00FE73E9">
              <w:rPr>
                <w:rFonts w:ascii="GHEA Grapalat" w:hAnsi="GHEA Grapalat"/>
                <w:sz w:val="16"/>
                <w:szCs w:val="16"/>
                <w:lang w:val="hy-AM"/>
              </w:rPr>
              <w:t>1</w:t>
            </w:r>
          </w:p>
          <w:p w14:paraId="2EAF07A3" w14:textId="77777777" w:rsidR="00B54D80" w:rsidRPr="00DD6069" w:rsidRDefault="00B54D80" w:rsidP="00B54D80">
            <w:pPr>
              <w:ind w:left="113" w:right="113"/>
              <w:jc w:val="center"/>
              <w:rPr>
                <w:rFonts w:ascii="GHEA Grapalat" w:hAnsi="GHEA Grapalat"/>
                <w:sz w:val="16"/>
                <w:szCs w:val="16"/>
                <w:lang w:val="hy-AM"/>
              </w:rPr>
            </w:pPr>
          </w:p>
        </w:tc>
        <w:tc>
          <w:tcPr>
            <w:tcW w:w="1982" w:type="dxa"/>
          </w:tcPr>
          <w:p w14:paraId="0BC4B98E" w14:textId="0F9BC53C" w:rsidR="00B54D80" w:rsidRPr="00DD6069" w:rsidRDefault="00B54D80" w:rsidP="00B54D80">
            <w:pPr>
              <w:jc w:val="center"/>
              <w:rPr>
                <w:rFonts w:ascii="GHEA Grapalat" w:hAnsi="GHEA Grapalat"/>
                <w:b/>
                <w:sz w:val="16"/>
                <w:szCs w:val="16"/>
                <w:lang w:val="hy-AM"/>
              </w:rPr>
            </w:pPr>
            <w:r w:rsidRPr="00DD6069">
              <w:rPr>
                <w:rFonts w:ascii="GHEA Grapalat" w:hAnsi="GHEA Grapalat"/>
                <w:b/>
                <w:color w:val="202124"/>
                <w:sz w:val="16"/>
                <w:szCs w:val="16"/>
              </w:rPr>
              <w:t>Боевая куртка</w:t>
            </w:r>
          </w:p>
        </w:tc>
        <w:tc>
          <w:tcPr>
            <w:tcW w:w="6373" w:type="dxa"/>
          </w:tcPr>
          <w:p w14:paraId="554FD79C" w14:textId="77777777" w:rsidR="00B54D80" w:rsidRPr="00DD6069" w:rsidRDefault="00B54D80" w:rsidP="00B54D80">
            <w:pPr>
              <w:pStyle w:val="HTMLPreformatted"/>
              <w:shd w:val="clear" w:color="auto" w:fill="F8F9FA"/>
              <w:jc w:val="both"/>
              <w:rPr>
                <w:rFonts w:ascii="GHEA Grapalat" w:hAnsi="GHEA Grapalat"/>
                <w:color w:val="202124"/>
                <w:sz w:val="16"/>
                <w:szCs w:val="16"/>
              </w:rPr>
            </w:pPr>
            <w:r w:rsidRPr="00DD6069">
              <w:rPr>
                <w:rFonts w:ascii="GHEA Grapalat" w:hAnsi="GHEA Grapalat"/>
                <w:b/>
                <w:color w:val="202124"/>
                <w:sz w:val="16"/>
                <w:szCs w:val="16"/>
              </w:rPr>
              <w:t>Боевая куртка</w:t>
            </w:r>
            <w:r w:rsidRPr="00DD6069">
              <w:rPr>
                <w:rFonts w:ascii="GHEA Grapalat" w:hAnsi="GHEA Grapalat"/>
                <w:color w:val="202124"/>
                <w:sz w:val="16"/>
                <w:szCs w:val="16"/>
              </w:rPr>
              <w:t xml:space="preserve"> предназначена для офицеров спецподразделения. Передняя часть боевой куртки должна состоять из черной синтетической ткани (типа «Кондор», поверхностная плотность 1 м/кв. 285 грамм), подкладка из черной сетчатой </w:t>
            </w:r>
            <w:r w:rsidRPr="00DD6069">
              <w:rPr>
                <w:rFonts w:ascii="Cambria Math" w:hAnsi="Cambria Math" w:cs="Cambria Math"/>
                <w:color w:val="202124"/>
                <w:sz w:val="16"/>
                <w:szCs w:val="16"/>
              </w:rPr>
              <w:t>​​</w:t>
            </w:r>
            <w:r w:rsidRPr="00DD6069">
              <w:rPr>
                <w:rFonts w:ascii="GHEA Grapalat" w:hAnsi="GHEA Grapalat" w:cs="GHEA Grapalat"/>
                <w:color w:val="202124"/>
                <w:sz w:val="16"/>
                <w:szCs w:val="16"/>
              </w:rPr>
              <w:t>ткани</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Жилет</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состоит</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из</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переда</w:t>
            </w:r>
            <w:r w:rsidRPr="00DD6069">
              <w:rPr>
                <w:rFonts w:ascii="GHEA Grapalat" w:hAnsi="GHEA Grapalat"/>
                <w:color w:val="202124"/>
                <w:sz w:val="16"/>
                <w:szCs w:val="16"/>
              </w:rPr>
              <w:t xml:space="preserve"> и спинки в виде безрукавки. Спинка выполнена из 1 детали, перед – из 2 деталей, которые соединены между собой по центру переда цепочкой. Передняя часть к задней соединяются между собой в боковых (по 2 с каждой стороны) и плечевых (по 1 с каждой стороны) зонах с помощью лямок, увеличивающих и уменьшающих размер жилета. Предусмотреть карман с наклейкой на спине для накидки-плеча и салфетку с надписью «ПОЛИЦИЯ» над карманом, карман с наклейкой под карманом: 1-й мед. для поставок гуманитарной помощи.</w:t>
            </w:r>
          </w:p>
          <w:p w14:paraId="730F4C38"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Предусмотрите следующие карманы спереди:</w:t>
            </w:r>
          </w:p>
          <w:p w14:paraId="2CEBE44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пистолет для Макарова с левой стороны,</w:t>
            </w:r>
          </w:p>
          <w:p w14:paraId="70A21D6F"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пистолет для ящика Макарова с левой стороны,</w:t>
            </w:r>
          </w:p>
          <w:p w14:paraId="165025C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Радикояна, с левой стороны,</w:t>
            </w:r>
          </w:p>
          <w:p w14:paraId="1BC555D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браслета, с правой стороны,</w:t>
            </w:r>
          </w:p>
          <w:p w14:paraId="7C7A4B0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баллончика со слезоточивым газом, с правой стороны,</w:t>
            </w:r>
          </w:p>
          <w:p w14:paraId="7A9D416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фонарика, с правой стороны,</w:t>
            </w:r>
          </w:p>
          <w:p w14:paraId="7DE301F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2-х ящиков для хранения винтовок с левой стороны (отделать внутреннюю часть карманов такой же деталью, чтобы карман преждевременно не изнашивался),</w:t>
            </w:r>
          </w:p>
          <w:p w14:paraId="08CFD3E0"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дубинки с правой стороны.</w:t>
            </w:r>
          </w:p>
          <w:p w14:paraId="150F3F0D" w14:textId="65D96B0E" w:rsidR="00B54D80" w:rsidRPr="00DD6069" w:rsidRDefault="00B54D80" w:rsidP="00B54D80">
            <w:pPr>
              <w:jc w:val="both"/>
              <w:rPr>
                <w:rFonts w:ascii="GHEA Grapalat" w:hAnsi="GHEA Grapalat" w:cs="Sylfaen"/>
                <w:b/>
                <w:sz w:val="20"/>
                <w:szCs w:val="20"/>
                <w:lang w:val="pt-BR"/>
              </w:rPr>
            </w:pPr>
            <w:r w:rsidRPr="00DD6069">
              <w:rPr>
                <w:rFonts w:ascii="GHEA Grapalat" w:eastAsia="Times New Roman" w:hAnsi="GHEA Grapalat" w:cs="Courier New"/>
                <w:color w:val="202124"/>
                <w:sz w:val="16"/>
                <w:szCs w:val="16"/>
              </w:rPr>
              <w:t>По нижним краям жилета предусмотреть: (1 сзади, 2 спереди) шлевки шириной 6 см из синтетического пояса для ремня. Образец согласовываем с заказчиком.Упаковка: в коробках, до 20 штук в коробках, в ассортименте в прозрачных полиэтиленовых пакетах, по 1 штуке в одном пакете. Ящики маркируются, на этикетках должно быть указано наименование ассортимента, количество, размеры, наименование поставщика и производителя, месяц и год изготовления.</w:t>
            </w:r>
            <w:r w:rsidRPr="00DD6069">
              <w:rPr>
                <w:rFonts w:ascii="GHEA Grapalat" w:eastAsia="Times New Roman" w:hAnsi="GHEA Grapalat" w:cs="Courier New"/>
                <w:color w:val="202124"/>
                <w:sz w:val="16"/>
                <w:szCs w:val="16"/>
                <w:lang w:val="hy-AM"/>
              </w:rPr>
              <w:t xml:space="preserve"> </w:t>
            </w:r>
            <w:r w:rsidRPr="00DD6069">
              <w:rPr>
                <w:rFonts w:ascii="GHEA Grapalat" w:hAnsi="GHEA Grapalat"/>
                <w:color w:val="202124"/>
                <w:sz w:val="16"/>
                <w:szCs w:val="16"/>
              </w:rPr>
              <w:t xml:space="preserve">Поставщик предоставляет документ о подлинности цвета и состава ткани, выданный производителем ткани. </w:t>
            </w:r>
            <w:r w:rsidRPr="00DD6069">
              <w:rPr>
                <w:rFonts w:ascii="GHEA Grapalat" w:hAnsi="GHEA Grapalat" w:cs="Arial"/>
                <w:sz w:val="16"/>
                <w:szCs w:val="16"/>
              </w:rPr>
              <w:t>В обязательном порядке за счет поставщика проводится лабораторная проверка.</w:t>
            </w:r>
            <w:r w:rsidRPr="00DD6069">
              <w:rPr>
                <w:rFonts w:ascii="GHEA Grapalat" w:eastAsia="Times New Roman" w:hAnsi="GHEA Grapalat" w:cs="Courier New"/>
                <w:color w:val="202124"/>
                <w:sz w:val="16"/>
                <w:szCs w:val="16"/>
              </w:rPr>
              <w:t xml:space="preserve">     Размер и количество по требованию заказчика.</w:t>
            </w:r>
          </w:p>
        </w:tc>
        <w:tc>
          <w:tcPr>
            <w:tcW w:w="571" w:type="dxa"/>
            <w:textDirection w:val="btLr"/>
            <w:vAlign w:val="center"/>
          </w:tcPr>
          <w:p w14:paraId="5080D93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штук</w:t>
            </w:r>
          </w:p>
          <w:p w14:paraId="04F28DA0"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682FD391" w14:textId="5EFB3C17"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50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DD45478" w14:textId="31798DAA"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10000,00</w:t>
            </w:r>
          </w:p>
        </w:tc>
        <w:tc>
          <w:tcPr>
            <w:tcW w:w="563" w:type="dxa"/>
            <w:textDirection w:val="btLr"/>
            <w:vAlign w:val="center"/>
          </w:tcPr>
          <w:p w14:paraId="25B93D90" w14:textId="1F3C8EB2"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5000</w:t>
            </w:r>
          </w:p>
        </w:tc>
        <w:tc>
          <w:tcPr>
            <w:tcW w:w="850" w:type="dxa"/>
            <w:textDirection w:val="btLr"/>
            <w:vAlign w:val="center"/>
          </w:tcPr>
          <w:p w14:paraId="764C2B6F"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4E7B791B"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71E1D8B2" w14:textId="6E8F14CF"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2E9F9EE8" w14:textId="77777777"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С момента вступления соглашения в силу,</w:t>
            </w:r>
          </w:p>
          <w:p w14:paraId="5E1095DE" w14:textId="21DB8B8C"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1000</w:t>
            </w:r>
            <w:r w:rsidRPr="00DD6069">
              <w:rPr>
                <w:rFonts w:ascii="GHEA Grapalat" w:hAnsi="GHEA Grapalat" w:cs="Arial"/>
                <w:sz w:val="14"/>
                <w:szCs w:val="14"/>
              </w:rPr>
              <w:t xml:space="preserve"> штук,</w:t>
            </w:r>
          </w:p>
          <w:p w14:paraId="3D525884" w14:textId="7DBEC17E"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1400</w:t>
            </w:r>
            <w:r w:rsidRPr="00DD6069">
              <w:rPr>
                <w:rFonts w:ascii="GHEA Grapalat" w:hAnsi="GHEA Grapalat" w:cs="Arial"/>
                <w:sz w:val="14"/>
                <w:szCs w:val="14"/>
              </w:rPr>
              <w:t xml:space="preserve"> штук,</w:t>
            </w:r>
          </w:p>
          <w:p w14:paraId="1B1A84E4" w14:textId="08CF276B"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 xml:space="preserve"> 2600</w:t>
            </w:r>
            <w:r w:rsidRPr="00DD6069">
              <w:rPr>
                <w:rFonts w:ascii="GHEA Grapalat" w:hAnsi="GHEA Grapalat" w:cs="Arial"/>
                <w:sz w:val="14"/>
                <w:szCs w:val="14"/>
              </w:rPr>
              <w:t xml:space="preserve"> штук.</w:t>
            </w:r>
          </w:p>
          <w:p w14:paraId="00432758" w14:textId="77777777" w:rsidR="00B54D80" w:rsidRPr="00DD6069" w:rsidRDefault="00B54D80" w:rsidP="00B54D80">
            <w:pPr>
              <w:tabs>
                <w:tab w:val="left" w:pos="14488"/>
                <w:tab w:val="left" w:pos="14742"/>
              </w:tabs>
              <w:ind w:left="-102"/>
              <w:jc w:val="center"/>
              <w:rPr>
                <w:rFonts w:ascii="GHEA Grapalat" w:hAnsi="GHEA Grapalat"/>
                <w:sz w:val="20"/>
                <w:szCs w:val="20"/>
                <w:lang w:val="hy-AM"/>
              </w:rPr>
            </w:pPr>
          </w:p>
        </w:tc>
      </w:tr>
    </w:tbl>
    <w:p w14:paraId="4A040DBA" w14:textId="77777777" w:rsidR="00494FBC" w:rsidRDefault="00494FBC" w:rsidP="00494FBC">
      <w:pPr>
        <w:spacing w:after="0"/>
        <w:jc w:val="both"/>
        <w:rPr>
          <w:rFonts w:ascii="GHEA Grapalat" w:hAnsi="GHEA Grapalat" w:cs="Sylfaen"/>
          <w:i/>
          <w:sz w:val="18"/>
          <w:szCs w:val="18"/>
          <w:lang w:val="pt-BR"/>
        </w:rPr>
      </w:pPr>
      <w:bookmarkStart w:id="0" w:name="_Hlk157008228"/>
      <w:r>
        <w:rPr>
          <w:rFonts w:ascii="GHEA Grapalat" w:hAnsi="GHEA Grapalat"/>
          <w:sz w:val="20"/>
        </w:rPr>
        <w:t xml:space="preserve">* </w:t>
      </w:r>
      <w:r>
        <w:rPr>
          <w:rFonts w:ascii="GHEA Grapalat" w:hAnsi="GHEA Grapalat" w:cs="Sylfaen"/>
          <w:i/>
          <w:sz w:val="18"/>
          <w:szCs w:val="18"/>
          <w:lang w:val="pt-BR"/>
        </w:rPr>
        <w:t>մատակարարման վերջնաժամկետը չի կարող ավել լինել, քան տվյալ տարվա դեկտեմբերի 2</w:t>
      </w:r>
      <w:r>
        <w:rPr>
          <w:rFonts w:ascii="GHEA Grapalat" w:hAnsi="GHEA Grapalat" w:cs="Sylfaen"/>
          <w:i/>
          <w:sz w:val="18"/>
          <w:szCs w:val="18"/>
          <w:lang w:val="hy-AM"/>
        </w:rPr>
        <w:t>5</w:t>
      </w:r>
      <w:r>
        <w:rPr>
          <w:rFonts w:ascii="GHEA Grapalat" w:hAnsi="GHEA Grapalat" w:cs="Sylfaen"/>
          <w:i/>
          <w:sz w:val="18"/>
          <w:szCs w:val="18"/>
          <w:lang w:val="pt-BR"/>
        </w:rPr>
        <w:t>-ը:</w:t>
      </w:r>
    </w:p>
    <w:p w14:paraId="188F7CD4" w14:textId="77777777" w:rsidR="00494FBC" w:rsidRPr="00865E7F" w:rsidRDefault="00494FBC" w:rsidP="00494FBC">
      <w:pPr>
        <w:spacing w:after="0"/>
        <w:jc w:val="both"/>
        <w:rPr>
          <w:rFonts w:ascii="GHEA Grapalat" w:hAnsi="GHEA Grapalat"/>
          <w:sz w:val="20"/>
        </w:rPr>
      </w:pPr>
      <w:r w:rsidRPr="00865E7F">
        <w:rPr>
          <w:rFonts w:ascii="GHEA Grapalat" w:hAnsi="GHEA Grapalat"/>
          <w:sz w:val="20"/>
        </w:rPr>
        <w:t xml:space="preserve">* </w:t>
      </w:r>
      <w:r w:rsidRPr="00865E7F">
        <w:rPr>
          <w:rFonts w:ascii="GHEA Grapalat" w:hAnsi="GHEA Grapalat"/>
          <w:sz w:val="20"/>
          <w:lang w:val="hy-AM"/>
        </w:rPr>
        <w:t>срок поставки товара не может быть больше 2</w:t>
      </w:r>
      <w:r>
        <w:rPr>
          <w:rFonts w:ascii="GHEA Grapalat" w:hAnsi="GHEA Grapalat"/>
          <w:sz w:val="20"/>
          <w:lang w:val="hy-AM"/>
        </w:rPr>
        <w:t>5</w:t>
      </w:r>
      <w:r w:rsidRPr="00865E7F">
        <w:rPr>
          <w:rFonts w:ascii="GHEA Grapalat" w:hAnsi="GHEA Grapalat"/>
          <w:sz w:val="20"/>
          <w:lang w:val="hy-AM"/>
        </w:rPr>
        <w:t>-ого декабря текущего года</w:t>
      </w:r>
      <w:r>
        <w:rPr>
          <w:rFonts w:ascii="GHEA Grapalat" w:hAnsi="GHEA Grapalat"/>
          <w:sz w:val="20"/>
          <w:lang w:val="hy-AM"/>
        </w:rPr>
        <w:t>.</w:t>
      </w:r>
    </w:p>
    <w:p w14:paraId="53B485D7" w14:textId="77777777" w:rsidR="00494FBC" w:rsidRDefault="00494FBC" w:rsidP="00494FBC">
      <w:pPr>
        <w:spacing w:after="0"/>
        <w:jc w:val="both"/>
        <w:rPr>
          <w:rFonts w:ascii="GHEA Grapalat" w:hAnsi="GHEA Grapalat" w:cs="Sylfaen"/>
          <w:sz w:val="24"/>
          <w:szCs w:val="24"/>
          <w:lang w:val="pt-BR"/>
        </w:rPr>
      </w:pPr>
    </w:p>
    <w:p w14:paraId="496A920C" w14:textId="77777777" w:rsidR="00AC57F6" w:rsidRPr="002D1DBB" w:rsidRDefault="00AC57F6" w:rsidP="00822252">
      <w:pPr>
        <w:spacing w:after="0"/>
        <w:ind w:left="1134" w:firstLine="142"/>
        <w:rPr>
          <w:rFonts w:ascii="GHEA Grapalat" w:hAnsi="GHEA Grapalat"/>
          <w:sz w:val="16"/>
          <w:szCs w:val="16"/>
          <w:lang w:val="hy-AM"/>
        </w:rPr>
      </w:pPr>
      <w:bookmarkStart w:id="1" w:name="_GoBack"/>
      <w:bookmarkEnd w:id="0"/>
      <w:bookmarkEnd w:id="1"/>
    </w:p>
    <w:sectPr w:rsidR="00AC57F6" w:rsidRPr="002D1DBB" w:rsidSect="0067411E">
      <w:pgSz w:w="16838" w:h="11906" w:orient="landscape"/>
      <w:pgMar w:top="567" w:right="1418"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0BB7B" w14:textId="77777777" w:rsidR="00EE5117" w:rsidRDefault="00EE5117" w:rsidP="00176B93">
      <w:pPr>
        <w:spacing w:after="0" w:line="240" w:lineRule="auto"/>
      </w:pPr>
      <w:r>
        <w:separator/>
      </w:r>
    </w:p>
  </w:endnote>
  <w:endnote w:type="continuationSeparator" w:id="0">
    <w:p w14:paraId="0911670C" w14:textId="77777777" w:rsidR="00EE5117" w:rsidRDefault="00EE5117" w:rsidP="0017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A80D3" w14:textId="77777777" w:rsidR="00EE5117" w:rsidRDefault="00EE5117" w:rsidP="00176B93">
      <w:pPr>
        <w:spacing w:after="0" w:line="240" w:lineRule="auto"/>
      </w:pPr>
      <w:r>
        <w:separator/>
      </w:r>
    </w:p>
  </w:footnote>
  <w:footnote w:type="continuationSeparator" w:id="0">
    <w:p w14:paraId="58BA269A" w14:textId="77777777" w:rsidR="00EE5117" w:rsidRDefault="00EE5117" w:rsidP="00176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7AB"/>
    <w:multiLevelType w:val="hybridMultilevel"/>
    <w:tmpl w:val="32764460"/>
    <w:lvl w:ilvl="0" w:tplc="0B02BBD4">
      <w:start w:val="15"/>
      <w:numFmt w:val="bullet"/>
      <w:lvlText w:val="-"/>
      <w:lvlJc w:val="left"/>
      <w:pPr>
        <w:ind w:left="720" w:hanging="360"/>
      </w:pPr>
      <w:rPr>
        <w:rFonts w:ascii="GHEA Grapalat" w:eastAsiaTheme="minorEastAsia" w:hAnsi="GHEA Grapalat"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8E0934"/>
    <w:multiLevelType w:val="multilevel"/>
    <w:tmpl w:val="66180600"/>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22862069"/>
    <w:multiLevelType w:val="multilevel"/>
    <w:tmpl w:val="EE6EB2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87E3065"/>
    <w:multiLevelType w:val="hybridMultilevel"/>
    <w:tmpl w:val="CDE8DAD6"/>
    <w:lvl w:ilvl="0" w:tplc="601C775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66123"/>
    <w:multiLevelType w:val="hybridMultilevel"/>
    <w:tmpl w:val="C9AC8378"/>
    <w:lvl w:ilvl="0" w:tplc="00400B60">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095EA5"/>
    <w:multiLevelType w:val="multilevel"/>
    <w:tmpl w:val="5EA8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97673C9"/>
    <w:multiLevelType w:val="hybridMultilevel"/>
    <w:tmpl w:val="359603A8"/>
    <w:lvl w:ilvl="0" w:tplc="97BCAC4E">
      <w:start w:val="1"/>
      <w:numFmt w:val="decimal"/>
      <w:lvlText w:val="%1"/>
      <w:lvlJc w:val="left"/>
      <w:pPr>
        <w:ind w:left="108" w:hanging="195"/>
      </w:pPr>
      <w:rPr>
        <w:rFonts w:ascii="Times New Roman" w:eastAsia="Times New Roman" w:hAnsi="Times New Roman" w:cs="Times New Roman" w:hint="default"/>
        <w:w w:val="99"/>
        <w:sz w:val="16"/>
        <w:szCs w:val="16"/>
        <w:lang w:val="ru-RU" w:eastAsia="en-US" w:bidi="ar-SA"/>
      </w:rPr>
    </w:lvl>
    <w:lvl w:ilvl="1" w:tplc="DECA886C">
      <w:numFmt w:val="bullet"/>
      <w:lvlText w:val="•"/>
      <w:lvlJc w:val="left"/>
      <w:pPr>
        <w:ind w:left="642" w:hanging="195"/>
      </w:pPr>
      <w:rPr>
        <w:rFonts w:hint="default"/>
        <w:lang w:val="ru-RU" w:eastAsia="en-US" w:bidi="ar-SA"/>
      </w:rPr>
    </w:lvl>
    <w:lvl w:ilvl="2" w:tplc="32D4379C">
      <w:numFmt w:val="bullet"/>
      <w:lvlText w:val="•"/>
      <w:lvlJc w:val="left"/>
      <w:pPr>
        <w:ind w:left="1185" w:hanging="195"/>
      </w:pPr>
      <w:rPr>
        <w:rFonts w:hint="default"/>
        <w:lang w:val="ru-RU" w:eastAsia="en-US" w:bidi="ar-SA"/>
      </w:rPr>
    </w:lvl>
    <w:lvl w:ilvl="3" w:tplc="A8262D8E">
      <w:numFmt w:val="bullet"/>
      <w:lvlText w:val="•"/>
      <w:lvlJc w:val="left"/>
      <w:pPr>
        <w:ind w:left="1727" w:hanging="195"/>
      </w:pPr>
      <w:rPr>
        <w:rFonts w:hint="default"/>
        <w:lang w:val="ru-RU" w:eastAsia="en-US" w:bidi="ar-SA"/>
      </w:rPr>
    </w:lvl>
    <w:lvl w:ilvl="4" w:tplc="E7FAF954">
      <w:numFmt w:val="bullet"/>
      <w:lvlText w:val="•"/>
      <w:lvlJc w:val="left"/>
      <w:pPr>
        <w:ind w:left="2270" w:hanging="195"/>
      </w:pPr>
      <w:rPr>
        <w:rFonts w:hint="default"/>
        <w:lang w:val="ru-RU" w:eastAsia="en-US" w:bidi="ar-SA"/>
      </w:rPr>
    </w:lvl>
    <w:lvl w:ilvl="5" w:tplc="CB3C60D4">
      <w:numFmt w:val="bullet"/>
      <w:lvlText w:val="•"/>
      <w:lvlJc w:val="left"/>
      <w:pPr>
        <w:ind w:left="2812" w:hanging="195"/>
      </w:pPr>
      <w:rPr>
        <w:rFonts w:hint="default"/>
        <w:lang w:val="ru-RU" w:eastAsia="en-US" w:bidi="ar-SA"/>
      </w:rPr>
    </w:lvl>
    <w:lvl w:ilvl="6" w:tplc="39AE4B72">
      <w:numFmt w:val="bullet"/>
      <w:lvlText w:val="•"/>
      <w:lvlJc w:val="left"/>
      <w:pPr>
        <w:ind w:left="3355" w:hanging="195"/>
      </w:pPr>
      <w:rPr>
        <w:rFonts w:hint="default"/>
        <w:lang w:val="ru-RU" w:eastAsia="en-US" w:bidi="ar-SA"/>
      </w:rPr>
    </w:lvl>
    <w:lvl w:ilvl="7" w:tplc="DB784A02">
      <w:numFmt w:val="bullet"/>
      <w:lvlText w:val="•"/>
      <w:lvlJc w:val="left"/>
      <w:pPr>
        <w:ind w:left="3897" w:hanging="195"/>
      </w:pPr>
      <w:rPr>
        <w:rFonts w:hint="default"/>
        <w:lang w:val="ru-RU" w:eastAsia="en-US" w:bidi="ar-SA"/>
      </w:rPr>
    </w:lvl>
    <w:lvl w:ilvl="8" w:tplc="BBEE20E2">
      <w:numFmt w:val="bullet"/>
      <w:lvlText w:val="•"/>
      <w:lvlJc w:val="left"/>
      <w:pPr>
        <w:ind w:left="4440" w:hanging="195"/>
      </w:pPr>
      <w:rPr>
        <w:rFonts w:hint="default"/>
        <w:lang w:val="ru-RU" w:eastAsia="en-US" w:bidi="ar-SA"/>
      </w:rPr>
    </w:lvl>
  </w:abstractNum>
  <w:abstractNum w:abstractNumId="7" w15:restartNumberingAfterBreak="0">
    <w:nsid w:val="4B443FF4"/>
    <w:multiLevelType w:val="multilevel"/>
    <w:tmpl w:val="808884FE"/>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FC1309A"/>
    <w:multiLevelType w:val="hybridMultilevel"/>
    <w:tmpl w:val="160AF694"/>
    <w:lvl w:ilvl="0" w:tplc="0602F65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9" w15:restartNumberingAfterBreak="0">
    <w:nsid w:val="6DF765AD"/>
    <w:multiLevelType w:val="multilevel"/>
    <w:tmpl w:val="DA48A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16F0C40"/>
    <w:multiLevelType w:val="multilevel"/>
    <w:tmpl w:val="24ECBD4E"/>
    <w:lvl w:ilvl="0">
      <w:start w:val="1"/>
      <w:numFmt w:val="decimal"/>
      <w:lvlText w:val="%1"/>
      <w:lvlJc w:val="left"/>
      <w:pPr>
        <w:ind w:left="467" w:hanging="360"/>
      </w:pPr>
      <w:rPr>
        <w:rFonts w:hint="default"/>
      </w:rPr>
    </w:lvl>
    <w:lvl w:ilvl="1">
      <w:start w:val="5"/>
      <w:numFmt w:val="decimal"/>
      <w:isLgl/>
      <w:lvlText w:val="%1.%2"/>
      <w:lvlJc w:val="left"/>
      <w:pPr>
        <w:ind w:left="1170" w:hanging="360"/>
      </w:pPr>
      <w:rPr>
        <w:rFonts w:hint="default"/>
        <w:b w:val="0"/>
      </w:rPr>
    </w:lvl>
    <w:lvl w:ilvl="2">
      <w:start w:val="1"/>
      <w:numFmt w:val="decimal"/>
      <w:isLgl/>
      <w:lvlText w:val="%1.%2.%3"/>
      <w:lvlJc w:val="left"/>
      <w:pPr>
        <w:ind w:left="2233" w:hanging="720"/>
      </w:pPr>
      <w:rPr>
        <w:rFonts w:hint="default"/>
        <w:b w:val="0"/>
      </w:rPr>
    </w:lvl>
    <w:lvl w:ilvl="3">
      <w:start w:val="1"/>
      <w:numFmt w:val="decimal"/>
      <w:isLgl/>
      <w:lvlText w:val="%1.%2.%3.%4"/>
      <w:lvlJc w:val="left"/>
      <w:pPr>
        <w:ind w:left="2936" w:hanging="720"/>
      </w:pPr>
      <w:rPr>
        <w:rFonts w:hint="default"/>
        <w:b w:val="0"/>
      </w:rPr>
    </w:lvl>
    <w:lvl w:ilvl="4">
      <w:start w:val="1"/>
      <w:numFmt w:val="decimal"/>
      <w:isLgl/>
      <w:lvlText w:val="%1.%2.%3.%4.%5"/>
      <w:lvlJc w:val="left"/>
      <w:pPr>
        <w:ind w:left="3639" w:hanging="720"/>
      </w:pPr>
      <w:rPr>
        <w:rFonts w:hint="default"/>
        <w:b w:val="0"/>
      </w:rPr>
    </w:lvl>
    <w:lvl w:ilvl="5">
      <w:start w:val="1"/>
      <w:numFmt w:val="decimal"/>
      <w:isLgl/>
      <w:lvlText w:val="%1.%2.%3.%4.%5.%6"/>
      <w:lvlJc w:val="left"/>
      <w:pPr>
        <w:ind w:left="4702" w:hanging="1080"/>
      </w:pPr>
      <w:rPr>
        <w:rFonts w:hint="default"/>
        <w:b w:val="0"/>
      </w:rPr>
    </w:lvl>
    <w:lvl w:ilvl="6">
      <w:start w:val="1"/>
      <w:numFmt w:val="decimal"/>
      <w:isLgl/>
      <w:lvlText w:val="%1.%2.%3.%4.%5.%6.%7"/>
      <w:lvlJc w:val="left"/>
      <w:pPr>
        <w:ind w:left="5405" w:hanging="1080"/>
      </w:pPr>
      <w:rPr>
        <w:rFonts w:hint="default"/>
        <w:b w:val="0"/>
      </w:rPr>
    </w:lvl>
    <w:lvl w:ilvl="7">
      <w:start w:val="1"/>
      <w:numFmt w:val="decimal"/>
      <w:isLgl/>
      <w:lvlText w:val="%1.%2.%3.%4.%5.%6.%7.%8"/>
      <w:lvlJc w:val="left"/>
      <w:pPr>
        <w:ind w:left="6468" w:hanging="1440"/>
      </w:pPr>
      <w:rPr>
        <w:rFonts w:hint="default"/>
        <w:b w:val="0"/>
      </w:rPr>
    </w:lvl>
    <w:lvl w:ilvl="8">
      <w:start w:val="1"/>
      <w:numFmt w:val="decimal"/>
      <w:isLgl/>
      <w:lvlText w:val="%1.%2.%3.%4.%5.%6.%7.%8.%9"/>
      <w:lvlJc w:val="left"/>
      <w:pPr>
        <w:ind w:left="7171" w:hanging="1440"/>
      </w:pPr>
      <w:rPr>
        <w:rFonts w:hint="default"/>
        <w:b w:val="0"/>
      </w:rPr>
    </w:lvl>
  </w:abstractNum>
  <w:abstractNum w:abstractNumId="11" w15:restartNumberingAfterBreak="0">
    <w:nsid w:val="74275793"/>
    <w:multiLevelType w:val="hybridMultilevel"/>
    <w:tmpl w:val="039025C0"/>
    <w:lvl w:ilvl="0" w:tplc="007E3E64">
      <w:start w:val="1"/>
      <w:numFmt w:val="decimal"/>
      <w:lvlText w:val="%1."/>
      <w:lvlJc w:val="left"/>
      <w:pPr>
        <w:ind w:left="720" w:hanging="360"/>
      </w:pPr>
      <w:rPr>
        <w:rFonts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6"/>
  </w:num>
  <w:num w:numId="5">
    <w:abstractNumId w:val="2"/>
  </w:num>
  <w:num w:numId="6">
    <w:abstractNumId w:val="10"/>
  </w:num>
  <w:num w:numId="7">
    <w:abstractNumId w:val="7"/>
  </w:num>
  <w:num w:numId="8">
    <w:abstractNumId w:val="1"/>
  </w:num>
  <w:num w:numId="9">
    <w:abstractNumId w:val="9"/>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F0"/>
    <w:rsid w:val="0000243F"/>
    <w:rsid w:val="00010287"/>
    <w:rsid w:val="00015969"/>
    <w:rsid w:val="00016D4A"/>
    <w:rsid w:val="00023873"/>
    <w:rsid w:val="00024503"/>
    <w:rsid w:val="00027A93"/>
    <w:rsid w:val="00044354"/>
    <w:rsid w:val="00055330"/>
    <w:rsid w:val="00070A6E"/>
    <w:rsid w:val="000712FA"/>
    <w:rsid w:val="00075D61"/>
    <w:rsid w:val="00075E5F"/>
    <w:rsid w:val="00076956"/>
    <w:rsid w:val="00081C5A"/>
    <w:rsid w:val="0008358C"/>
    <w:rsid w:val="0009175F"/>
    <w:rsid w:val="00096482"/>
    <w:rsid w:val="000A1F0E"/>
    <w:rsid w:val="000B558A"/>
    <w:rsid w:val="000C1D6B"/>
    <w:rsid w:val="000C7437"/>
    <w:rsid w:val="000E46EE"/>
    <w:rsid w:val="000F0F68"/>
    <w:rsid w:val="000F46ED"/>
    <w:rsid w:val="00103FB8"/>
    <w:rsid w:val="00121189"/>
    <w:rsid w:val="00123F31"/>
    <w:rsid w:val="001245B0"/>
    <w:rsid w:val="00124A50"/>
    <w:rsid w:val="001327F7"/>
    <w:rsid w:val="00133D63"/>
    <w:rsid w:val="00143DC5"/>
    <w:rsid w:val="00144D41"/>
    <w:rsid w:val="00147779"/>
    <w:rsid w:val="00155602"/>
    <w:rsid w:val="00170802"/>
    <w:rsid w:val="001765CD"/>
    <w:rsid w:val="00176B93"/>
    <w:rsid w:val="00177121"/>
    <w:rsid w:val="00180108"/>
    <w:rsid w:val="001803C6"/>
    <w:rsid w:val="00185084"/>
    <w:rsid w:val="00187D9D"/>
    <w:rsid w:val="0019051F"/>
    <w:rsid w:val="00192256"/>
    <w:rsid w:val="00193B0D"/>
    <w:rsid w:val="001940DD"/>
    <w:rsid w:val="0019419F"/>
    <w:rsid w:val="00197D1D"/>
    <w:rsid w:val="001A786C"/>
    <w:rsid w:val="001B7BEF"/>
    <w:rsid w:val="001D574F"/>
    <w:rsid w:val="001D67DB"/>
    <w:rsid w:val="001E207D"/>
    <w:rsid w:val="001E30EC"/>
    <w:rsid w:val="001E3698"/>
    <w:rsid w:val="001E4D21"/>
    <w:rsid w:val="001E6CB2"/>
    <w:rsid w:val="001E76C1"/>
    <w:rsid w:val="00200513"/>
    <w:rsid w:val="0021514C"/>
    <w:rsid w:val="002157E8"/>
    <w:rsid w:val="002164AB"/>
    <w:rsid w:val="002168FE"/>
    <w:rsid w:val="002209AF"/>
    <w:rsid w:val="002230A4"/>
    <w:rsid w:val="0022378C"/>
    <w:rsid w:val="00224830"/>
    <w:rsid w:val="00224B0F"/>
    <w:rsid w:val="00232450"/>
    <w:rsid w:val="002336CC"/>
    <w:rsid w:val="00235176"/>
    <w:rsid w:val="00242E87"/>
    <w:rsid w:val="00243148"/>
    <w:rsid w:val="002517DB"/>
    <w:rsid w:val="0025369F"/>
    <w:rsid w:val="00253D67"/>
    <w:rsid w:val="002704C0"/>
    <w:rsid w:val="00273D85"/>
    <w:rsid w:val="00276B13"/>
    <w:rsid w:val="002771D0"/>
    <w:rsid w:val="0028032E"/>
    <w:rsid w:val="0028434A"/>
    <w:rsid w:val="0028740C"/>
    <w:rsid w:val="00293A45"/>
    <w:rsid w:val="00294BEC"/>
    <w:rsid w:val="00297015"/>
    <w:rsid w:val="00297075"/>
    <w:rsid w:val="002A1F6C"/>
    <w:rsid w:val="002A583D"/>
    <w:rsid w:val="002B01D6"/>
    <w:rsid w:val="002B2C51"/>
    <w:rsid w:val="002B6533"/>
    <w:rsid w:val="002C5044"/>
    <w:rsid w:val="002C66D9"/>
    <w:rsid w:val="002D1DBB"/>
    <w:rsid w:val="002D365F"/>
    <w:rsid w:val="002D585C"/>
    <w:rsid w:val="002E13BA"/>
    <w:rsid w:val="002F1228"/>
    <w:rsid w:val="003155C6"/>
    <w:rsid w:val="00323792"/>
    <w:rsid w:val="0032681F"/>
    <w:rsid w:val="00334E36"/>
    <w:rsid w:val="00335DFE"/>
    <w:rsid w:val="00342B24"/>
    <w:rsid w:val="0034461F"/>
    <w:rsid w:val="003568FD"/>
    <w:rsid w:val="00356ECC"/>
    <w:rsid w:val="00357613"/>
    <w:rsid w:val="00361284"/>
    <w:rsid w:val="00386DCF"/>
    <w:rsid w:val="003930AB"/>
    <w:rsid w:val="003945BA"/>
    <w:rsid w:val="00396463"/>
    <w:rsid w:val="003A1867"/>
    <w:rsid w:val="003B0089"/>
    <w:rsid w:val="003C0C82"/>
    <w:rsid w:val="003C528C"/>
    <w:rsid w:val="003C69E4"/>
    <w:rsid w:val="003C7DBE"/>
    <w:rsid w:val="003D4716"/>
    <w:rsid w:val="003E54BB"/>
    <w:rsid w:val="003F631F"/>
    <w:rsid w:val="003F7478"/>
    <w:rsid w:val="0040090D"/>
    <w:rsid w:val="00403D8E"/>
    <w:rsid w:val="0040541A"/>
    <w:rsid w:val="00405ECD"/>
    <w:rsid w:val="0041471E"/>
    <w:rsid w:val="00415C89"/>
    <w:rsid w:val="00425B71"/>
    <w:rsid w:val="00425E28"/>
    <w:rsid w:val="004326FA"/>
    <w:rsid w:val="004461F2"/>
    <w:rsid w:val="00446CEE"/>
    <w:rsid w:val="00447C22"/>
    <w:rsid w:val="004508E8"/>
    <w:rsid w:val="00455CC2"/>
    <w:rsid w:val="0046302D"/>
    <w:rsid w:val="00463446"/>
    <w:rsid w:val="004657F6"/>
    <w:rsid w:val="004675A8"/>
    <w:rsid w:val="00471C3A"/>
    <w:rsid w:val="00480732"/>
    <w:rsid w:val="00485625"/>
    <w:rsid w:val="00494FBC"/>
    <w:rsid w:val="00495C3F"/>
    <w:rsid w:val="004A1770"/>
    <w:rsid w:val="004B46BF"/>
    <w:rsid w:val="004B4C63"/>
    <w:rsid w:val="004C2572"/>
    <w:rsid w:val="004C2943"/>
    <w:rsid w:val="004C42CF"/>
    <w:rsid w:val="004C44DE"/>
    <w:rsid w:val="004C7C98"/>
    <w:rsid w:val="004D014A"/>
    <w:rsid w:val="004D7859"/>
    <w:rsid w:val="004D7D3B"/>
    <w:rsid w:val="004E5079"/>
    <w:rsid w:val="004E5A45"/>
    <w:rsid w:val="004E5E5A"/>
    <w:rsid w:val="004F0E23"/>
    <w:rsid w:val="004F14FA"/>
    <w:rsid w:val="00503169"/>
    <w:rsid w:val="00504B0C"/>
    <w:rsid w:val="005065BC"/>
    <w:rsid w:val="00511DCB"/>
    <w:rsid w:val="00524B92"/>
    <w:rsid w:val="00533271"/>
    <w:rsid w:val="00533F4C"/>
    <w:rsid w:val="005364E8"/>
    <w:rsid w:val="005512B7"/>
    <w:rsid w:val="00553DBE"/>
    <w:rsid w:val="005567BD"/>
    <w:rsid w:val="00565F9F"/>
    <w:rsid w:val="00581FA7"/>
    <w:rsid w:val="0059130A"/>
    <w:rsid w:val="00591FBD"/>
    <w:rsid w:val="005940C0"/>
    <w:rsid w:val="005A13CB"/>
    <w:rsid w:val="005A5B20"/>
    <w:rsid w:val="005B59C9"/>
    <w:rsid w:val="005B5DF0"/>
    <w:rsid w:val="005B7C85"/>
    <w:rsid w:val="005C13AD"/>
    <w:rsid w:val="005C3084"/>
    <w:rsid w:val="005C3999"/>
    <w:rsid w:val="005C70D6"/>
    <w:rsid w:val="005D0D6B"/>
    <w:rsid w:val="005D5C4B"/>
    <w:rsid w:val="005D7DC5"/>
    <w:rsid w:val="005F09DD"/>
    <w:rsid w:val="005F5750"/>
    <w:rsid w:val="00604B5E"/>
    <w:rsid w:val="006138CE"/>
    <w:rsid w:val="006166FD"/>
    <w:rsid w:val="00620D9B"/>
    <w:rsid w:val="00640776"/>
    <w:rsid w:val="00641205"/>
    <w:rsid w:val="00657169"/>
    <w:rsid w:val="00663003"/>
    <w:rsid w:val="0067055A"/>
    <w:rsid w:val="00671762"/>
    <w:rsid w:val="0067411E"/>
    <w:rsid w:val="00674E4F"/>
    <w:rsid w:val="006768EA"/>
    <w:rsid w:val="00677543"/>
    <w:rsid w:val="00687FF8"/>
    <w:rsid w:val="006922FE"/>
    <w:rsid w:val="006924D1"/>
    <w:rsid w:val="006A0938"/>
    <w:rsid w:val="006A229C"/>
    <w:rsid w:val="006A530F"/>
    <w:rsid w:val="006B033B"/>
    <w:rsid w:val="006B10F7"/>
    <w:rsid w:val="006B4519"/>
    <w:rsid w:val="006C028E"/>
    <w:rsid w:val="006C3A0E"/>
    <w:rsid w:val="006C4A6E"/>
    <w:rsid w:val="006C4D73"/>
    <w:rsid w:val="006E2BF0"/>
    <w:rsid w:val="006E3691"/>
    <w:rsid w:val="006E40EC"/>
    <w:rsid w:val="006F0867"/>
    <w:rsid w:val="006F4A11"/>
    <w:rsid w:val="006F557E"/>
    <w:rsid w:val="006F5BFD"/>
    <w:rsid w:val="006F6C7D"/>
    <w:rsid w:val="007045F1"/>
    <w:rsid w:val="0070745E"/>
    <w:rsid w:val="00716941"/>
    <w:rsid w:val="00725C02"/>
    <w:rsid w:val="007342A8"/>
    <w:rsid w:val="0074122D"/>
    <w:rsid w:val="007457FB"/>
    <w:rsid w:val="007568B8"/>
    <w:rsid w:val="00762B71"/>
    <w:rsid w:val="00780C02"/>
    <w:rsid w:val="0078192D"/>
    <w:rsid w:val="00783F23"/>
    <w:rsid w:val="00787D10"/>
    <w:rsid w:val="007A01B7"/>
    <w:rsid w:val="007A3E35"/>
    <w:rsid w:val="007B122A"/>
    <w:rsid w:val="007B3B91"/>
    <w:rsid w:val="007B4286"/>
    <w:rsid w:val="007B504E"/>
    <w:rsid w:val="007C6E8A"/>
    <w:rsid w:val="007D06D6"/>
    <w:rsid w:val="007D266C"/>
    <w:rsid w:val="007D2D0D"/>
    <w:rsid w:val="007D7E8D"/>
    <w:rsid w:val="007F04F3"/>
    <w:rsid w:val="007F17DA"/>
    <w:rsid w:val="007F2CBB"/>
    <w:rsid w:val="007F5148"/>
    <w:rsid w:val="0080688B"/>
    <w:rsid w:val="0081546C"/>
    <w:rsid w:val="00822252"/>
    <w:rsid w:val="0082274F"/>
    <w:rsid w:val="00825EE3"/>
    <w:rsid w:val="00827802"/>
    <w:rsid w:val="00850FD3"/>
    <w:rsid w:val="0085620D"/>
    <w:rsid w:val="00857DBA"/>
    <w:rsid w:val="00864A7A"/>
    <w:rsid w:val="0086767D"/>
    <w:rsid w:val="008725BF"/>
    <w:rsid w:val="00874DF0"/>
    <w:rsid w:val="0087584C"/>
    <w:rsid w:val="00876D56"/>
    <w:rsid w:val="008775F3"/>
    <w:rsid w:val="00880037"/>
    <w:rsid w:val="00883459"/>
    <w:rsid w:val="00891DF8"/>
    <w:rsid w:val="00894A79"/>
    <w:rsid w:val="008A110E"/>
    <w:rsid w:val="008A3320"/>
    <w:rsid w:val="008B5C0F"/>
    <w:rsid w:val="008C47A3"/>
    <w:rsid w:val="008D19DE"/>
    <w:rsid w:val="008D238B"/>
    <w:rsid w:val="008E1DCA"/>
    <w:rsid w:val="008E3814"/>
    <w:rsid w:val="008E4EF4"/>
    <w:rsid w:val="008F68EC"/>
    <w:rsid w:val="0091178B"/>
    <w:rsid w:val="0091771A"/>
    <w:rsid w:val="0092783A"/>
    <w:rsid w:val="00936040"/>
    <w:rsid w:val="009445EE"/>
    <w:rsid w:val="00945CF2"/>
    <w:rsid w:val="00950221"/>
    <w:rsid w:val="0095341D"/>
    <w:rsid w:val="009559D2"/>
    <w:rsid w:val="009613AF"/>
    <w:rsid w:val="00962B3B"/>
    <w:rsid w:val="00964453"/>
    <w:rsid w:val="00970B09"/>
    <w:rsid w:val="009922C5"/>
    <w:rsid w:val="00992CE0"/>
    <w:rsid w:val="00993BE1"/>
    <w:rsid w:val="0099568E"/>
    <w:rsid w:val="009A5E00"/>
    <w:rsid w:val="009B36A2"/>
    <w:rsid w:val="009B6F4B"/>
    <w:rsid w:val="009C2A4E"/>
    <w:rsid w:val="009C4AD8"/>
    <w:rsid w:val="009D571D"/>
    <w:rsid w:val="009D6BAE"/>
    <w:rsid w:val="009D79FC"/>
    <w:rsid w:val="009E05E9"/>
    <w:rsid w:val="009E1DC3"/>
    <w:rsid w:val="009E5915"/>
    <w:rsid w:val="009F38F8"/>
    <w:rsid w:val="009F3970"/>
    <w:rsid w:val="009F3BBE"/>
    <w:rsid w:val="009F4E2E"/>
    <w:rsid w:val="00A12881"/>
    <w:rsid w:val="00A1476D"/>
    <w:rsid w:val="00A15274"/>
    <w:rsid w:val="00A24E7B"/>
    <w:rsid w:val="00A30F43"/>
    <w:rsid w:val="00A3187E"/>
    <w:rsid w:val="00A3514B"/>
    <w:rsid w:val="00A405B4"/>
    <w:rsid w:val="00A423E0"/>
    <w:rsid w:val="00A43D92"/>
    <w:rsid w:val="00A45AFA"/>
    <w:rsid w:val="00A47DFC"/>
    <w:rsid w:val="00A7267D"/>
    <w:rsid w:val="00A7639B"/>
    <w:rsid w:val="00A8279E"/>
    <w:rsid w:val="00A92656"/>
    <w:rsid w:val="00A92760"/>
    <w:rsid w:val="00A94E61"/>
    <w:rsid w:val="00A97039"/>
    <w:rsid w:val="00AA696B"/>
    <w:rsid w:val="00AB7068"/>
    <w:rsid w:val="00AC3CE1"/>
    <w:rsid w:val="00AC511A"/>
    <w:rsid w:val="00AC57F6"/>
    <w:rsid w:val="00AC6521"/>
    <w:rsid w:val="00AD4AEB"/>
    <w:rsid w:val="00AD5281"/>
    <w:rsid w:val="00AE0789"/>
    <w:rsid w:val="00AE0DE6"/>
    <w:rsid w:val="00AE2A18"/>
    <w:rsid w:val="00AE47D1"/>
    <w:rsid w:val="00AF4FE4"/>
    <w:rsid w:val="00B00B8F"/>
    <w:rsid w:val="00B0133D"/>
    <w:rsid w:val="00B066A2"/>
    <w:rsid w:val="00B244CC"/>
    <w:rsid w:val="00B3025A"/>
    <w:rsid w:val="00B34370"/>
    <w:rsid w:val="00B359D7"/>
    <w:rsid w:val="00B51D53"/>
    <w:rsid w:val="00B54599"/>
    <w:rsid w:val="00B54D80"/>
    <w:rsid w:val="00B57452"/>
    <w:rsid w:val="00B60DE4"/>
    <w:rsid w:val="00B644A3"/>
    <w:rsid w:val="00B64865"/>
    <w:rsid w:val="00B650CB"/>
    <w:rsid w:val="00B67B2E"/>
    <w:rsid w:val="00B70032"/>
    <w:rsid w:val="00B839B5"/>
    <w:rsid w:val="00B9378C"/>
    <w:rsid w:val="00B954F7"/>
    <w:rsid w:val="00BA14D3"/>
    <w:rsid w:val="00BB18E2"/>
    <w:rsid w:val="00BB66E3"/>
    <w:rsid w:val="00BC0431"/>
    <w:rsid w:val="00BC0988"/>
    <w:rsid w:val="00BC2BD3"/>
    <w:rsid w:val="00BC75FF"/>
    <w:rsid w:val="00BE0676"/>
    <w:rsid w:val="00BE1309"/>
    <w:rsid w:val="00BE173E"/>
    <w:rsid w:val="00BE240A"/>
    <w:rsid w:val="00BF1A7E"/>
    <w:rsid w:val="00BF6DC5"/>
    <w:rsid w:val="00C00F7A"/>
    <w:rsid w:val="00C01039"/>
    <w:rsid w:val="00C03552"/>
    <w:rsid w:val="00C131E0"/>
    <w:rsid w:val="00C140E1"/>
    <w:rsid w:val="00C155A7"/>
    <w:rsid w:val="00C25194"/>
    <w:rsid w:val="00C41A3C"/>
    <w:rsid w:val="00C50D1B"/>
    <w:rsid w:val="00C52A8E"/>
    <w:rsid w:val="00C5455B"/>
    <w:rsid w:val="00C603B4"/>
    <w:rsid w:val="00C61258"/>
    <w:rsid w:val="00C62CAE"/>
    <w:rsid w:val="00C65660"/>
    <w:rsid w:val="00C74A9E"/>
    <w:rsid w:val="00C76FBA"/>
    <w:rsid w:val="00C965F6"/>
    <w:rsid w:val="00C96AD7"/>
    <w:rsid w:val="00CA25D8"/>
    <w:rsid w:val="00CA3F59"/>
    <w:rsid w:val="00CA6B98"/>
    <w:rsid w:val="00CB1579"/>
    <w:rsid w:val="00CB41EE"/>
    <w:rsid w:val="00CD1060"/>
    <w:rsid w:val="00CD46C0"/>
    <w:rsid w:val="00CD6C40"/>
    <w:rsid w:val="00CE5A0D"/>
    <w:rsid w:val="00CF5B13"/>
    <w:rsid w:val="00D01309"/>
    <w:rsid w:val="00D04396"/>
    <w:rsid w:val="00D13EE4"/>
    <w:rsid w:val="00D179F8"/>
    <w:rsid w:val="00D20FF1"/>
    <w:rsid w:val="00D22E39"/>
    <w:rsid w:val="00D25490"/>
    <w:rsid w:val="00D256F8"/>
    <w:rsid w:val="00D25E64"/>
    <w:rsid w:val="00D27967"/>
    <w:rsid w:val="00D27D18"/>
    <w:rsid w:val="00D30369"/>
    <w:rsid w:val="00D30C84"/>
    <w:rsid w:val="00D33351"/>
    <w:rsid w:val="00D33D1A"/>
    <w:rsid w:val="00D501F3"/>
    <w:rsid w:val="00D665A1"/>
    <w:rsid w:val="00D66A54"/>
    <w:rsid w:val="00D6744F"/>
    <w:rsid w:val="00D81019"/>
    <w:rsid w:val="00D8284C"/>
    <w:rsid w:val="00D9510E"/>
    <w:rsid w:val="00DA6F79"/>
    <w:rsid w:val="00DB5EE9"/>
    <w:rsid w:val="00DD4703"/>
    <w:rsid w:val="00DD6069"/>
    <w:rsid w:val="00DE446E"/>
    <w:rsid w:val="00DE4678"/>
    <w:rsid w:val="00DE4D49"/>
    <w:rsid w:val="00DE73BF"/>
    <w:rsid w:val="00DF0821"/>
    <w:rsid w:val="00E0479B"/>
    <w:rsid w:val="00E05765"/>
    <w:rsid w:val="00E115DE"/>
    <w:rsid w:val="00E11780"/>
    <w:rsid w:val="00E149DA"/>
    <w:rsid w:val="00E16A84"/>
    <w:rsid w:val="00E16AC0"/>
    <w:rsid w:val="00E170D5"/>
    <w:rsid w:val="00E17C3E"/>
    <w:rsid w:val="00E215AF"/>
    <w:rsid w:val="00E373E3"/>
    <w:rsid w:val="00E40CD2"/>
    <w:rsid w:val="00E53365"/>
    <w:rsid w:val="00E569A3"/>
    <w:rsid w:val="00E615FA"/>
    <w:rsid w:val="00E63109"/>
    <w:rsid w:val="00E63708"/>
    <w:rsid w:val="00E641A4"/>
    <w:rsid w:val="00E64875"/>
    <w:rsid w:val="00E736EF"/>
    <w:rsid w:val="00E741E6"/>
    <w:rsid w:val="00E830E3"/>
    <w:rsid w:val="00EA01D9"/>
    <w:rsid w:val="00EA3BB7"/>
    <w:rsid w:val="00EB3703"/>
    <w:rsid w:val="00EB75E9"/>
    <w:rsid w:val="00EC1A49"/>
    <w:rsid w:val="00ED16A7"/>
    <w:rsid w:val="00EE5117"/>
    <w:rsid w:val="00EF0B54"/>
    <w:rsid w:val="00EF1E56"/>
    <w:rsid w:val="00EF22B6"/>
    <w:rsid w:val="00F132EB"/>
    <w:rsid w:val="00F13F0C"/>
    <w:rsid w:val="00F17812"/>
    <w:rsid w:val="00F230F9"/>
    <w:rsid w:val="00F27C40"/>
    <w:rsid w:val="00F27F4F"/>
    <w:rsid w:val="00F3556B"/>
    <w:rsid w:val="00F415A4"/>
    <w:rsid w:val="00F415BF"/>
    <w:rsid w:val="00F57DD2"/>
    <w:rsid w:val="00F617F6"/>
    <w:rsid w:val="00F61F28"/>
    <w:rsid w:val="00F72E83"/>
    <w:rsid w:val="00F94A1D"/>
    <w:rsid w:val="00FA06CE"/>
    <w:rsid w:val="00FA0F43"/>
    <w:rsid w:val="00FA2D6E"/>
    <w:rsid w:val="00FB1A0B"/>
    <w:rsid w:val="00FC755A"/>
    <w:rsid w:val="00FE2BF2"/>
    <w:rsid w:val="00FE470B"/>
    <w:rsid w:val="00FE4AEE"/>
    <w:rsid w:val="00FE7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EAE6"/>
  <w15:chartTrackingRefBased/>
  <w15:docId w15:val="{36C2149E-5500-46DE-AB98-B6A3EFE0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6B93"/>
    <w:pPr>
      <w:tabs>
        <w:tab w:val="center" w:pos="4677"/>
        <w:tab w:val="right" w:pos="9355"/>
      </w:tabs>
      <w:spacing w:after="0" w:line="240" w:lineRule="auto"/>
    </w:pPr>
  </w:style>
  <w:style w:type="character" w:customStyle="1" w:styleId="HeaderChar">
    <w:name w:val="Header Char"/>
    <w:basedOn w:val="DefaultParagraphFont"/>
    <w:link w:val="Header"/>
    <w:uiPriority w:val="99"/>
    <w:rsid w:val="00176B93"/>
  </w:style>
  <w:style w:type="paragraph" w:styleId="Footer">
    <w:name w:val="footer"/>
    <w:basedOn w:val="Normal"/>
    <w:link w:val="FooterChar"/>
    <w:uiPriority w:val="99"/>
    <w:unhideWhenUsed/>
    <w:rsid w:val="00176B93"/>
    <w:pPr>
      <w:tabs>
        <w:tab w:val="center" w:pos="4677"/>
        <w:tab w:val="right" w:pos="9355"/>
      </w:tabs>
      <w:spacing w:after="0" w:line="240" w:lineRule="auto"/>
    </w:pPr>
  </w:style>
  <w:style w:type="character" w:customStyle="1" w:styleId="FooterChar">
    <w:name w:val="Footer Char"/>
    <w:basedOn w:val="DefaultParagraphFont"/>
    <w:link w:val="Footer"/>
    <w:uiPriority w:val="99"/>
    <w:rsid w:val="00176B93"/>
  </w:style>
  <w:style w:type="paragraph" w:styleId="Subtitle">
    <w:name w:val="Subtitle"/>
    <w:basedOn w:val="Normal"/>
    <w:next w:val="Normal"/>
    <w:link w:val="SubtitleChar"/>
    <w:qFormat/>
    <w:rsid w:val="00AC6521"/>
    <w:pPr>
      <w:numPr>
        <w:ilvl w:val="1"/>
      </w:numPr>
      <w:spacing w:after="0" w:line="240" w:lineRule="auto"/>
    </w:pPr>
    <w:rPr>
      <w:rFonts w:asciiTheme="majorHAnsi" w:eastAsiaTheme="majorEastAsia" w:hAnsiTheme="majorHAnsi" w:cstheme="majorBidi"/>
      <w:i/>
      <w:iCs/>
      <w:color w:val="5B9BD5" w:themeColor="accent1"/>
      <w:spacing w:val="15"/>
      <w:sz w:val="24"/>
      <w:szCs w:val="24"/>
      <w:lang w:val="en-AU" w:eastAsia="ru-RU"/>
    </w:rPr>
  </w:style>
  <w:style w:type="character" w:customStyle="1" w:styleId="SubtitleChar">
    <w:name w:val="Subtitle Char"/>
    <w:basedOn w:val="DefaultParagraphFont"/>
    <w:link w:val="Subtitle"/>
    <w:rsid w:val="00AC6521"/>
    <w:rPr>
      <w:rFonts w:asciiTheme="majorHAnsi" w:eastAsiaTheme="majorEastAsia" w:hAnsiTheme="majorHAnsi" w:cstheme="majorBidi"/>
      <w:i/>
      <w:iCs/>
      <w:color w:val="5B9BD5" w:themeColor="accent1"/>
      <w:spacing w:val="15"/>
      <w:sz w:val="24"/>
      <w:szCs w:val="24"/>
      <w:lang w:val="en-AU" w:eastAsia="ru-RU"/>
    </w:rPr>
  </w:style>
  <w:style w:type="paragraph" w:styleId="NoSpacing">
    <w:name w:val="No Spacing"/>
    <w:uiPriority w:val="1"/>
    <w:qFormat/>
    <w:rsid w:val="00CA3F59"/>
    <w:pPr>
      <w:spacing w:after="0" w:line="240" w:lineRule="auto"/>
    </w:pPr>
    <w:rPr>
      <w:rFonts w:eastAsiaTheme="minorEastAsia"/>
      <w:lang w:eastAsia="ru-RU"/>
    </w:rPr>
  </w:style>
  <w:style w:type="paragraph" w:styleId="BalloonText">
    <w:name w:val="Balloon Text"/>
    <w:basedOn w:val="Normal"/>
    <w:link w:val="BalloonTextChar"/>
    <w:uiPriority w:val="99"/>
    <w:semiHidden/>
    <w:unhideWhenUsed/>
    <w:rsid w:val="00533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271"/>
    <w:rPr>
      <w:rFonts w:ascii="Segoe UI" w:hAnsi="Segoe UI" w:cs="Segoe UI"/>
      <w:sz w:val="18"/>
      <w:szCs w:val="18"/>
    </w:rPr>
  </w:style>
  <w:style w:type="paragraph" w:styleId="HTMLPreformatted">
    <w:name w:val="HTML Preformatted"/>
    <w:basedOn w:val="Normal"/>
    <w:link w:val="HTMLPreformattedChar"/>
    <w:uiPriority w:val="99"/>
    <w:unhideWhenUsed/>
    <w:rsid w:val="005D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5D0D6B"/>
    <w:rPr>
      <w:rFonts w:ascii="Courier New" w:eastAsia="Times New Roman" w:hAnsi="Courier New" w:cs="Courier New"/>
      <w:sz w:val="20"/>
      <w:szCs w:val="20"/>
      <w:lang w:eastAsia="ru-RU"/>
    </w:rPr>
  </w:style>
  <w:style w:type="character" w:customStyle="1" w:styleId="y2iqfc">
    <w:name w:val="y2iqfc"/>
    <w:basedOn w:val="DefaultParagraphFont"/>
    <w:rsid w:val="005D0D6B"/>
  </w:style>
  <w:style w:type="paragraph" w:customStyle="1" w:styleId="a">
    <w:name w:val="Знак Знак"/>
    <w:basedOn w:val="Normal"/>
    <w:rsid w:val="00F13F0C"/>
    <w:pPr>
      <w:spacing w:line="240" w:lineRule="exact"/>
    </w:pPr>
    <w:rPr>
      <w:rFonts w:ascii="Verdana" w:eastAsia="Times New Roman" w:hAnsi="Verdana" w:cs="Verdana"/>
      <w:sz w:val="20"/>
      <w:szCs w:val="20"/>
      <w:lang w:val="en-US"/>
    </w:rPr>
  </w:style>
  <w:style w:type="paragraph" w:styleId="ListParagraph">
    <w:name w:val="List Paragraph"/>
    <w:basedOn w:val="Normal"/>
    <w:link w:val="ListParagraphChar"/>
    <w:uiPriority w:val="34"/>
    <w:qFormat/>
    <w:rsid w:val="00F17812"/>
    <w:pPr>
      <w:spacing w:after="200" w:line="276" w:lineRule="auto"/>
      <w:ind w:left="720"/>
      <w:contextualSpacing/>
    </w:pPr>
    <w:rPr>
      <w:rFonts w:eastAsiaTheme="minorEastAsia"/>
      <w:lang w:eastAsia="ru-RU"/>
    </w:rPr>
  </w:style>
  <w:style w:type="character" w:styleId="Emphasis">
    <w:name w:val="Emphasis"/>
    <w:basedOn w:val="DefaultParagraphFont"/>
    <w:qFormat/>
    <w:rsid w:val="00425E28"/>
    <w:rPr>
      <w:i/>
      <w:iCs/>
    </w:rPr>
  </w:style>
  <w:style w:type="paragraph" w:styleId="BodyText">
    <w:name w:val="Body Text"/>
    <w:basedOn w:val="Normal"/>
    <w:link w:val="BodyTextChar"/>
    <w:uiPriority w:val="1"/>
    <w:qFormat/>
    <w:rsid w:val="004C44DE"/>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4C44DE"/>
    <w:rPr>
      <w:rFonts w:ascii="Times New Roman" w:eastAsia="Times New Roman" w:hAnsi="Times New Roman" w:cs="Times New Roman"/>
      <w:sz w:val="26"/>
      <w:szCs w:val="26"/>
    </w:rPr>
  </w:style>
  <w:style w:type="paragraph" w:customStyle="1" w:styleId="TableParagraph">
    <w:name w:val="Table Paragraph"/>
    <w:basedOn w:val="Normal"/>
    <w:uiPriority w:val="1"/>
    <w:qFormat/>
    <w:rsid w:val="004C44DE"/>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ezkurwreuab5ozgtqnkl">
    <w:name w:val="ezkurwreuab5ozgtqnkl"/>
    <w:basedOn w:val="DefaultParagraphFont"/>
    <w:rsid w:val="00A7639B"/>
  </w:style>
  <w:style w:type="character" w:customStyle="1" w:styleId="ListParagraphChar">
    <w:name w:val="List Paragraph Char"/>
    <w:link w:val="ListParagraph"/>
    <w:locked/>
    <w:rsid w:val="00CB157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8530">
      <w:bodyDiv w:val="1"/>
      <w:marLeft w:val="0"/>
      <w:marRight w:val="0"/>
      <w:marTop w:val="0"/>
      <w:marBottom w:val="0"/>
      <w:divBdr>
        <w:top w:val="none" w:sz="0" w:space="0" w:color="auto"/>
        <w:left w:val="none" w:sz="0" w:space="0" w:color="auto"/>
        <w:bottom w:val="none" w:sz="0" w:space="0" w:color="auto"/>
        <w:right w:val="none" w:sz="0" w:space="0" w:color="auto"/>
      </w:divBdr>
    </w:div>
    <w:div w:id="121730565">
      <w:bodyDiv w:val="1"/>
      <w:marLeft w:val="0"/>
      <w:marRight w:val="0"/>
      <w:marTop w:val="0"/>
      <w:marBottom w:val="0"/>
      <w:divBdr>
        <w:top w:val="none" w:sz="0" w:space="0" w:color="auto"/>
        <w:left w:val="none" w:sz="0" w:space="0" w:color="auto"/>
        <w:bottom w:val="none" w:sz="0" w:space="0" w:color="auto"/>
        <w:right w:val="none" w:sz="0" w:space="0" w:color="auto"/>
      </w:divBdr>
    </w:div>
    <w:div w:id="227963799">
      <w:bodyDiv w:val="1"/>
      <w:marLeft w:val="0"/>
      <w:marRight w:val="0"/>
      <w:marTop w:val="0"/>
      <w:marBottom w:val="0"/>
      <w:divBdr>
        <w:top w:val="none" w:sz="0" w:space="0" w:color="auto"/>
        <w:left w:val="none" w:sz="0" w:space="0" w:color="auto"/>
        <w:bottom w:val="none" w:sz="0" w:space="0" w:color="auto"/>
        <w:right w:val="none" w:sz="0" w:space="0" w:color="auto"/>
      </w:divBdr>
    </w:div>
    <w:div w:id="267585319">
      <w:bodyDiv w:val="1"/>
      <w:marLeft w:val="0"/>
      <w:marRight w:val="0"/>
      <w:marTop w:val="0"/>
      <w:marBottom w:val="0"/>
      <w:divBdr>
        <w:top w:val="none" w:sz="0" w:space="0" w:color="auto"/>
        <w:left w:val="none" w:sz="0" w:space="0" w:color="auto"/>
        <w:bottom w:val="none" w:sz="0" w:space="0" w:color="auto"/>
        <w:right w:val="none" w:sz="0" w:space="0" w:color="auto"/>
      </w:divBdr>
    </w:div>
    <w:div w:id="315689441">
      <w:bodyDiv w:val="1"/>
      <w:marLeft w:val="0"/>
      <w:marRight w:val="0"/>
      <w:marTop w:val="0"/>
      <w:marBottom w:val="0"/>
      <w:divBdr>
        <w:top w:val="none" w:sz="0" w:space="0" w:color="auto"/>
        <w:left w:val="none" w:sz="0" w:space="0" w:color="auto"/>
        <w:bottom w:val="none" w:sz="0" w:space="0" w:color="auto"/>
        <w:right w:val="none" w:sz="0" w:space="0" w:color="auto"/>
      </w:divBdr>
    </w:div>
    <w:div w:id="331563705">
      <w:bodyDiv w:val="1"/>
      <w:marLeft w:val="0"/>
      <w:marRight w:val="0"/>
      <w:marTop w:val="0"/>
      <w:marBottom w:val="0"/>
      <w:divBdr>
        <w:top w:val="none" w:sz="0" w:space="0" w:color="auto"/>
        <w:left w:val="none" w:sz="0" w:space="0" w:color="auto"/>
        <w:bottom w:val="none" w:sz="0" w:space="0" w:color="auto"/>
        <w:right w:val="none" w:sz="0" w:space="0" w:color="auto"/>
      </w:divBdr>
    </w:div>
    <w:div w:id="478422117">
      <w:bodyDiv w:val="1"/>
      <w:marLeft w:val="0"/>
      <w:marRight w:val="0"/>
      <w:marTop w:val="0"/>
      <w:marBottom w:val="0"/>
      <w:divBdr>
        <w:top w:val="none" w:sz="0" w:space="0" w:color="auto"/>
        <w:left w:val="none" w:sz="0" w:space="0" w:color="auto"/>
        <w:bottom w:val="none" w:sz="0" w:space="0" w:color="auto"/>
        <w:right w:val="none" w:sz="0" w:space="0" w:color="auto"/>
      </w:divBdr>
    </w:div>
    <w:div w:id="549614137">
      <w:bodyDiv w:val="1"/>
      <w:marLeft w:val="0"/>
      <w:marRight w:val="0"/>
      <w:marTop w:val="0"/>
      <w:marBottom w:val="0"/>
      <w:divBdr>
        <w:top w:val="none" w:sz="0" w:space="0" w:color="auto"/>
        <w:left w:val="none" w:sz="0" w:space="0" w:color="auto"/>
        <w:bottom w:val="none" w:sz="0" w:space="0" w:color="auto"/>
        <w:right w:val="none" w:sz="0" w:space="0" w:color="auto"/>
      </w:divBdr>
    </w:div>
    <w:div w:id="558058134">
      <w:bodyDiv w:val="1"/>
      <w:marLeft w:val="0"/>
      <w:marRight w:val="0"/>
      <w:marTop w:val="0"/>
      <w:marBottom w:val="0"/>
      <w:divBdr>
        <w:top w:val="none" w:sz="0" w:space="0" w:color="auto"/>
        <w:left w:val="none" w:sz="0" w:space="0" w:color="auto"/>
        <w:bottom w:val="none" w:sz="0" w:space="0" w:color="auto"/>
        <w:right w:val="none" w:sz="0" w:space="0" w:color="auto"/>
      </w:divBdr>
    </w:div>
    <w:div w:id="570579699">
      <w:bodyDiv w:val="1"/>
      <w:marLeft w:val="0"/>
      <w:marRight w:val="0"/>
      <w:marTop w:val="0"/>
      <w:marBottom w:val="0"/>
      <w:divBdr>
        <w:top w:val="none" w:sz="0" w:space="0" w:color="auto"/>
        <w:left w:val="none" w:sz="0" w:space="0" w:color="auto"/>
        <w:bottom w:val="none" w:sz="0" w:space="0" w:color="auto"/>
        <w:right w:val="none" w:sz="0" w:space="0" w:color="auto"/>
      </w:divBdr>
    </w:div>
    <w:div w:id="608467003">
      <w:bodyDiv w:val="1"/>
      <w:marLeft w:val="0"/>
      <w:marRight w:val="0"/>
      <w:marTop w:val="0"/>
      <w:marBottom w:val="0"/>
      <w:divBdr>
        <w:top w:val="none" w:sz="0" w:space="0" w:color="auto"/>
        <w:left w:val="none" w:sz="0" w:space="0" w:color="auto"/>
        <w:bottom w:val="none" w:sz="0" w:space="0" w:color="auto"/>
        <w:right w:val="none" w:sz="0" w:space="0" w:color="auto"/>
      </w:divBdr>
    </w:div>
    <w:div w:id="608898271">
      <w:bodyDiv w:val="1"/>
      <w:marLeft w:val="0"/>
      <w:marRight w:val="0"/>
      <w:marTop w:val="0"/>
      <w:marBottom w:val="0"/>
      <w:divBdr>
        <w:top w:val="none" w:sz="0" w:space="0" w:color="auto"/>
        <w:left w:val="none" w:sz="0" w:space="0" w:color="auto"/>
        <w:bottom w:val="none" w:sz="0" w:space="0" w:color="auto"/>
        <w:right w:val="none" w:sz="0" w:space="0" w:color="auto"/>
      </w:divBdr>
    </w:div>
    <w:div w:id="693654666">
      <w:bodyDiv w:val="1"/>
      <w:marLeft w:val="0"/>
      <w:marRight w:val="0"/>
      <w:marTop w:val="0"/>
      <w:marBottom w:val="0"/>
      <w:divBdr>
        <w:top w:val="none" w:sz="0" w:space="0" w:color="auto"/>
        <w:left w:val="none" w:sz="0" w:space="0" w:color="auto"/>
        <w:bottom w:val="none" w:sz="0" w:space="0" w:color="auto"/>
        <w:right w:val="none" w:sz="0" w:space="0" w:color="auto"/>
      </w:divBdr>
    </w:div>
    <w:div w:id="699163627">
      <w:bodyDiv w:val="1"/>
      <w:marLeft w:val="0"/>
      <w:marRight w:val="0"/>
      <w:marTop w:val="0"/>
      <w:marBottom w:val="0"/>
      <w:divBdr>
        <w:top w:val="none" w:sz="0" w:space="0" w:color="auto"/>
        <w:left w:val="none" w:sz="0" w:space="0" w:color="auto"/>
        <w:bottom w:val="none" w:sz="0" w:space="0" w:color="auto"/>
        <w:right w:val="none" w:sz="0" w:space="0" w:color="auto"/>
      </w:divBdr>
    </w:div>
    <w:div w:id="706107719">
      <w:bodyDiv w:val="1"/>
      <w:marLeft w:val="0"/>
      <w:marRight w:val="0"/>
      <w:marTop w:val="0"/>
      <w:marBottom w:val="0"/>
      <w:divBdr>
        <w:top w:val="none" w:sz="0" w:space="0" w:color="auto"/>
        <w:left w:val="none" w:sz="0" w:space="0" w:color="auto"/>
        <w:bottom w:val="none" w:sz="0" w:space="0" w:color="auto"/>
        <w:right w:val="none" w:sz="0" w:space="0" w:color="auto"/>
      </w:divBdr>
    </w:div>
    <w:div w:id="710422521">
      <w:bodyDiv w:val="1"/>
      <w:marLeft w:val="0"/>
      <w:marRight w:val="0"/>
      <w:marTop w:val="0"/>
      <w:marBottom w:val="0"/>
      <w:divBdr>
        <w:top w:val="none" w:sz="0" w:space="0" w:color="auto"/>
        <w:left w:val="none" w:sz="0" w:space="0" w:color="auto"/>
        <w:bottom w:val="none" w:sz="0" w:space="0" w:color="auto"/>
        <w:right w:val="none" w:sz="0" w:space="0" w:color="auto"/>
      </w:divBdr>
    </w:div>
    <w:div w:id="747462014">
      <w:bodyDiv w:val="1"/>
      <w:marLeft w:val="0"/>
      <w:marRight w:val="0"/>
      <w:marTop w:val="0"/>
      <w:marBottom w:val="0"/>
      <w:divBdr>
        <w:top w:val="none" w:sz="0" w:space="0" w:color="auto"/>
        <w:left w:val="none" w:sz="0" w:space="0" w:color="auto"/>
        <w:bottom w:val="none" w:sz="0" w:space="0" w:color="auto"/>
        <w:right w:val="none" w:sz="0" w:space="0" w:color="auto"/>
      </w:divBdr>
    </w:div>
    <w:div w:id="874078458">
      <w:bodyDiv w:val="1"/>
      <w:marLeft w:val="0"/>
      <w:marRight w:val="0"/>
      <w:marTop w:val="0"/>
      <w:marBottom w:val="0"/>
      <w:divBdr>
        <w:top w:val="none" w:sz="0" w:space="0" w:color="auto"/>
        <w:left w:val="none" w:sz="0" w:space="0" w:color="auto"/>
        <w:bottom w:val="none" w:sz="0" w:space="0" w:color="auto"/>
        <w:right w:val="none" w:sz="0" w:space="0" w:color="auto"/>
      </w:divBdr>
    </w:div>
    <w:div w:id="888299156">
      <w:bodyDiv w:val="1"/>
      <w:marLeft w:val="0"/>
      <w:marRight w:val="0"/>
      <w:marTop w:val="0"/>
      <w:marBottom w:val="0"/>
      <w:divBdr>
        <w:top w:val="none" w:sz="0" w:space="0" w:color="auto"/>
        <w:left w:val="none" w:sz="0" w:space="0" w:color="auto"/>
        <w:bottom w:val="none" w:sz="0" w:space="0" w:color="auto"/>
        <w:right w:val="none" w:sz="0" w:space="0" w:color="auto"/>
      </w:divBdr>
    </w:div>
    <w:div w:id="961964692">
      <w:bodyDiv w:val="1"/>
      <w:marLeft w:val="0"/>
      <w:marRight w:val="0"/>
      <w:marTop w:val="0"/>
      <w:marBottom w:val="0"/>
      <w:divBdr>
        <w:top w:val="none" w:sz="0" w:space="0" w:color="auto"/>
        <w:left w:val="none" w:sz="0" w:space="0" w:color="auto"/>
        <w:bottom w:val="none" w:sz="0" w:space="0" w:color="auto"/>
        <w:right w:val="none" w:sz="0" w:space="0" w:color="auto"/>
      </w:divBdr>
    </w:div>
    <w:div w:id="970400595">
      <w:bodyDiv w:val="1"/>
      <w:marLeft w:val="0"/>
      <w:marRight w:val="0"/>
      <w:marTop w:val="0"/>
      <w:marBottom w:val="0"/>
      <w:divBdr>
        <w:top w:val="none" w:sz="0" w:space="0" w:color="auto"/>
        <w:left w:val="none" w:sz="0" w:space="0" w:color="auto"/>
        <w:bottom w:val="none" w:sz="0" w:space="0" w:color="auto"/>
        <w:right w:val="none" w:sz="0" w:space="0" w:color="auto"/>
      </w:divBdr>
    </w:div>
    <w:div w:id="1015694467">
      <w:bodyDiv w:val="1"/>
      <w:marLeft w:val="0"/>
      <w:marRight w:val="0"/>
      <w:marTop w:val="0"/>
      <w:marBottom w:val="0"/>
      <w:divBdr>
        <w:top w:val="none" w:sz="0" w:space="0" w:color="auto"/>
        <w:left w:val="none" w:sz="0" w:space="0" w:color="auto"/>
        <w:bottom w:val="none" w:sz="0" w:space="0" w:color="auto"/>
        <w:right w:val="none" w:sz="0" w:space="0" w:color="auto"/>
      </w:divBdr>
    </w:div>
    <w:div w:id="1036853470">
      <w:bodyDiv w:val="1"/>
      <w:marLeft w:val="0"/>
      <w:marRight w:val="0"/>
      <w:marTop w:val="0"/>
      <w:marBottom w:val="0"/>
      <w:divBdr>
        <w:top w:val="none" w:sz="0" w:space="0" w:color="auto"/>
        <w:left w:val="none" w:sz="0" w:space="0" w:color="auto"/>
        <w:bottom w:val="none" w:sz="0" w:space="0" w:color="auto"/>
        <w:right w:val="none" w:sz="0" w:space="0" w:color="auto"/>
      </w:divBdr>
    </w:div>
    <w:div w:id="1044254292">
      <w:bodyDiv w:val="1"/>
      <w:marLeft w:val="0"/>
      <w:marRight w:val="0"/>
      <w:marTop w:val="0"/>
      <w:marBottom w:val="0"/>
      <w:divBdr>
        <w:top w:val="none" w:sz="0" w:space="0" w:color="auto"/>
        <w:left w:val="none" w:sz="0" w:space="0" w:color="auto"/>
        <w:bottom w:val="none" w:sz="0" w:space="0" w:color="auto"/>
        <w:right w:val="none" w:sz="0" w:space="0" w:color="auto"/>
      </w:divBdr>
    </w:div>
    <w:div w:id="1069809983">
      <w:bodyDiv w:val="1"/>
      <w:marLeft w:val="0"/>
      <w:marRight w:val="0"/>
      <w:marTop w:val="0"/>
      <w:marBottom w:val="0"/>
      <w:divBdr>
        <w:top w:val="none" w:sz="0" w:space="0" w:color="auto"/>
        <w:left w:val="none" w:sz="0" w:space="0" w:color="auto"/>
        <w:bottom w:val="none" w:sz="0" w:space="0" w:color="auto"/>
        <w:right w:val="none" w:sz="0" w:space="0" w:color="auto"/>
      </w:divBdr>
    </w:div>
    <w:div w:id="1129662029">
      <w:bodyDiv w:val="1"/>
      <w:marLeft w:val="0"/>
      <w:marRight w:val="0"/>
      <w:marTop w:val="0"/>
      <w:marBottom w:val="0"/>
      <w:divBdr>
        <w:top w:val="none" w:sz="0" w:space="0" w:color="auto"/>
        <w:left w:val="none" w:sz="0" w:space="0" w:color="auto"/>
        <w:bottom w:val="none" w:sz="0" w:space="0" w:color="auto"/>
        <w:right w:val="none" w:sz="0" w:space="0" w:color="auto"/>
      </w:divBdr>
    </w:div>
    <w:div w:id="1149395149">
      <w:bodyDiv w:val="1"/>
      <w:marLeft w:val="0"/>
      <w:marRight w:val="0"/>
      <w:marTop w:val="0"/>
      <w:marBottom w:val="0"/>
      <w:divBdr>
        <w:top w:val="none" w:sz="0" w:space="0" w:color="auto"/>
        <w:left w:val="none" w:sz="0" w:space="0" w:color="auto"/>
        <w:bottom w:val="none" w:sz="0" w:space="0" w:color="auto"/>
        <w:right w:val="none" w:sz="0" w:space="0" w:color="auto"/>
      </w:divBdr>
    </w:div>
    <w:div w:id="1172838362">
      <w:bodyDiv w:val="1"/>
      <w:marLeft w:val="0"/>
      <w:marRight w:val="0"/>
      <w:marTop w:val="0"/>
      <w:marBottom w:val="0"/>
      <w:divBdr>
        <w:top w:val="none" w:sz="0" w:space="0" w:color="auto"/>
        <w:left w:val="none" w:sz="0" w:space="0" w:color="auto"/>
        <w:bottom w:val="none" w:sz="0" w:space="0" w:color="auto"/>
        <w:right w:val="none" w:sz="0" w:space="0" w:color="auto"/>
      </w:divBdr>
    </w:div>
    <w:div w:id="1189367334">
      <w:bodyDiv w:val="1"/>
      <w:marLeft w:val="0"/>
      <w:marRight w:val="0"/>
      <w:marTop w:val="0"/>
      <w:marBottom w:val="0"/>
      <w:divBdr>
        <w:top w:val="none" w:sz="0" w:space="0" w:color="auto"/>
        <w:left w:val="none" w:sz="0" w:space="0" w:color="auto"/>
        <w:bottom w:val="none" w:sz="0" w:space="0" w:color="auto"/>
        <w:right w:val="none" w:sz="0" w:space="0" w:color="auto"/>
      </w:divBdr>
    </w:div>
    <w:div w:id="1267348367">
      <w:bodyDiv w:val="1"/>
      <w:marLeft w:val="0"/>
      <w:marRight w:val="0"/>
      <w:marTop w:val="0"/>
      <w:marBottom w:val="0"/>
      <w:divBdr>
        <w:top w:val="none" w:sz="0" w:space="0" w:color="auto"/>
        <w:left w:val="none" w:sz="0" w:space="0" w:color="auto"/>
        <w:bottom w:val="none" w:sz="0" w:space="0" w:color="auto"/>
        <w:right w:val="none" w:sz="0" w:space="0" w:color="auto"/>
      </w:divBdr>
    </w:div>
    <w:div w:id="1304695728">
      <w:bodyDiv w:val="1"/>
      <w:marLeft w:val="0"/>
      <w:marRight w:val="0"/>
      <w:marTop w:val="0"/>
      <w:marBottom w:val="0"/>
      <w:divBdr>
        <w:top w:val="none" w:sz="0" w:space="0" w:color="auto"/>
        <w:left w:val="none" w:sz="0" w:space="0" w:color="auto"/>
        <w:bottom w:val="none" w:sz="0" w:space="0" w:color="auto"/>
        <w:right w:val="none" w:sz="0" w:space="0" w:color="auto"/>
      </w:divBdr>
    </w:div>
    <w:div w:id="1306472403">
      <w:bodyDiv w:val="1"/>
      <w:marLeft w:val="0"/>
      <w:marRight w:val="0"/>
      <w:marTop w:val="0"/>
      <w:marBottom w:val="0"/>
      <w:divBdr>
        <w:top w:val="none" w:sz="0" w:space="0" w:color="auto"/>
        <w:left w:val="none" w:sz="0" w:space="0" w:color="auto"/>
        <w:bottom w:val="none" w:sz="0" w:space="0" w:color="auto"/>
        <w:right w:val="none" w:sz="0" w:space="0" w:color="auto"/>
      </w:divBdr>
    </w:div>
    <w:div w:id="1344241338">
      <w:bodyDiv w:val="1"/>
      <w:marLeft w:val="0"/>
      <w:marRight w:val="0"/>
      <w:marTop w:val="0"/>
      <w:marBottom w:val="0"/>
      <w:divBdr>
        <w:top w:val="none" w:sz="0" w:space="0" w:color="auto"/>
        <w:left w:val="none" w:sz="0" w:space="0" w:color="auto"/>
        <w:bottom w:val="none" w:sz="0" w:space="0" w:color="auto"/>
        <w:right w:val="none" w:sz="0" w:space="0" w:color="auto"/>
      </w:divBdr>
    </w:div>
    <w:div w:id="1362198116">
      <w:bodyDiv w:val="1"/>
      <w:marLeft w:val="0"/>
      <w:marRight w:val="0"/>
      <w:marTop w:val="0"/>
      <w:marBottom w:val="0"/>
      <w:divBdr>
        <w:top w:val="none" w:sz="0" w:space="0" w:color="auto"/>
        <w:left w:val="none" w:sz="0" w:space="0" w:color="auto"/>
        <w:bottom w:val="none" w:sz="0" w:space="0" w:color="auto"/>
        <w:right w:val="none" w:sz="0" w:space="0" w:color="auto"/>
      </w:divBdr>
    </w:div>
    <w:div w:id="1376200170">
      <w:bodyDiv w:val="1"/>
      <w:marLeft w:val="0"/>
      <w:marRight w:val="0"/>
      <w:marTop w:val="0"/>
      <w:marBottom w:val="0"/>
      <w:divBdr>
        <w:top w:val="none" w:sz="0" w:space="0" w:color="auto"/>
        <w:left w:val="none" w:sz="0" w:space="0" w:color="auto"/>
        <w:bottom w:val="none" w:sz="0" w:space="0" w:color="auto"/>
        <w:right w:val="none" w:sz="0" w:space="0" w:color="auto"/>
      </w:divBdr>
    </w:div>
    <w:div w:id="1410074839">
      <w:bodyDiv w:val="1"/>
      <w:marLeft w:val="0"/>
      <w:marRight w:val="0"/>
      <w:marTop w:val="0"/>
      <w:marBottom w:val="0"/>
      <w:divBdr>
        <w:top w:val="none" w:sz="0" w:space="0" w:color="auto"/>
        <w:left w:val="none" w:sz="0" w:space="0" w:color="auto"/>
        <w:bottom w:val="none" w:sz="0" w:space="0" w:color="auto"/>
        <w:right w:val="none" w:sz="0" w:space="0" w:color="auto"/>
      </w:divBdr>
    </w:div>
    <w:div w:id="1453550814">
      <w:bodyDiv w:val="1"/>
      <w:marLeft w:val="0"/>
      <w:marRight w:val="0"/>
      <w:marTop w:val="0"/>
      <w:marBottom w:val="0"/>
      <w:divBdr>
        <w:top w:val="none" w:sz="0" w:space="0" w:color="auto"/>
        <w:left w:val="none" w:sz="0" w:space="0" w:color="auto"/>
        <w:bottom w:val="none" w:sz="0" w:space="0" w:color="auto"/>
        <w:right w:val="none" w:sz="0" w:space="0" w:color="auto"/>
      </w:divBdr>
    </w:div>
    <w:div w:id="1461804538">
      <w:bodyDiv w:val="1"/>
      <w:marLeft w:val="0"/>
      <w:marRight w:val="0"/>
      <w:marTop w:val="0"/>
      <w:marBottom w:val="0"/>
      <w:divBdr>
        <w:top w:val="none" w:sz="0" w:space="0" w:color="auto"/>
        <w:left w:val="none" w:sz="0" w:space="0" w:color="auto"/>
        <w:bottom w:val="none" w:sz="0" w:space="0" w:color="auto"/>
        <w:right w:val="none" w:sz="0" w:space="0" w:color="auto"/>
      </w:divBdr>
    </w:div>
    <w:div w:id="1512404603">
      <w:bodyDiv w:val="1"/>
      <w:marLeft w:val="0"/>
      <w:marRight w:val="0"/>
      <w:marTop w:val="0"/>
      <w:marBottom w:val="0"/>
      <w:divBdr>
        <w:top w:val="none" w:sz="0" w:space="0" w:color="auto"/>
        <w:left w:val="none" w:sz="0" w:space="0" w:color="auto"/>
        <w:bottom w:val="none" w:sz="0" w:space="0" w:color="auto"/>
        <w:right w:val="none" w:sz="0" w:space="0" w:color="auto"/>
      </w:divBdr>
    </w:div>
    <w:div w:id="1611813200">
      <w:bodyDiv w:val="1"/>
      <w:marLeft w:val="0"/>
      <w:marRight w:val="0"/>
      <w:marTop w:val="0"/>
      <w:marBottom w:val="0"/>
      <w:divBdr>
        <w:top w:val="none" w:sz="0" w:space="0" w:color="auto"/>
        <w:left w:val="none" w:sz="0" w:space="0" w:color="auto"/>
        <w:bottom w:val="none" w:sz="0" w:space="0" w:color="auto"/>
        <w:right w:val="none" w:sz="0" w:space="0" w:color="auto"/>
      </w:divBdr>
    </w:div>
    <w:div w:id="1917977170">
      <w:bodyDiv w:val="1"/>
      <w:marLeft w:val="0"/>
      <w:marRight w:val="0"/>
      <w:marTop w:val="0"/>
      <w:marBottom w:val="0"/>
      <w:divBdr>
        <w:top w:val="none" w:sz="0" w:space="0" w:color="auto"/>
        <w:left w:val="none" w:sz="0" w:space="0" w:color="auto"/>
        <w:bottom w:val="none" w:sz="0" w:space="0" w:color="auto"/>
        <w:right w:val="none" w:sz="0" w:space="0" w:color="auto"/>
      </w:divBdr>
    </w:div>
    <w:div w:id="1934164006">
      <w:bodyDiv w:val="1"/>
      <w:marLeft w:val="0"/>
      <w:marRight w:val="0"/>
      <w:marTop w:val="0"/>
      <w:marBottom w:val="0"/>
      <w:divBdr>
        <w:top w:val="none" w:sz="0" w:space="0" w:color="auto"/>
        <w:left w:val="none" w:sz="0" w:space="0" w:color="auto"/>
        <w:bottom w:val="none" w:sz="0" w:space="0" w:color="auto"/>
        <w:right w:val="none" w:sz="0" w:space="0" w:color="auto"/>
      </w:divBdr>
    </w:div>
    <w:div w:id="1979147750">
      <w:bodyDiv w:val="1"/>
      <w:marLeft w:val="0"/>
      <w:marRight w:val="0"/>
      <w:marTop w:val="0"/>
      <w:marBottom w:val="0"/>
      <w:divBdr>
        <w:top w:val="none" w:sz="0" w:space="0" w:color="auto"/>
        <w:left w:val="none" w:sz="0" w:space="0" w:color="auto"/>
        <w:bottom w:val="none" w:sz="0" w:space="0" w:color="auto"/>
        <w:right w:val="none" w:sz="0" w:space="0" w:color="auto"/>
      </w:divBdr>
    </w:div>
    <w:div w:id="1981618473">
      <w:bodyDiv w:val="1"/>
      <w:marLeft w:val="0"/>
      <w:marRight w:val="0"/>
      <w:marTop w:val="0"/>
      <w:marBottom w:val="0"/>
      <w:divBdr>
        <w:top w:val="none" w:sz="0" w:space="0" w:color="auto"/>
        <w:left w:val="none" w:sz="0" w:space="0" w:color="auto"/>
        <w:bottom w:val="none" w:sz="0" w:space="0" w:color="auto"/>
        <w:right w:val="none" w:sz="0" w:space="0" w:color="auto"/>
      </w:divBdr>
    </w:div>
    <w:div w:id="2097096815">
      <w:bodyDiv w:val="1"/>
      <w:marLeft w:val="0"/>
      <w:marRight w:val="0"/>
      <w:marTop w:val="0"/>
      <w:marBottom w:val="0"/>
      <w:divBdr>
        <w:top w:val="none" w:sz="0" w:space="0" w:color="auto"/>
        <w:left w:val="none" w:sz="0" w:space="0" w:color="auto"/>
        <w:bottom w:val="none" w:sz="0" w:space="0" w:color="auto"/>
        <w:right w:val="none" w:sz="0" w:space="0" w:color="auto"/>
      </w:divBdr>
    </w:div>
    <w:div w:id="213898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6960C-ACDC-40AB-A027-71846A81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9</Pages>
  <Words>3150</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dc:creator>
  <cp:keywords>https://mul2-mia.gov.am/tasks/5604234/oneclick?token=cc91cac4dccdab463cae67bb44ee3ed4</cp:keywords>
  <dc:description/>
  <cp:lastModifiedBy>Lusine Sahakyan</cp:lastModifiedBy>
  <cp:revision>318</cp:revision>
  <cp:lastPrinted>2026-01-26T11:52:00Z</cp:lastPrinted>
  <dcterms:created xsi:type="dcterms:W3CDTF">2024-12-03T04:52:00Z</dcterms:created>
  <dcterms:modified xsi:type="dcterms:W3CDTF">2026-01-26T12:11:00Z</dcterms:modified>
</cp:coreProperties>
</file>